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F64E" w14:textId="77777777" w:rsidR="004D78CF" w:rsidRPr="009F7CEF" w:rsidRDefault="004D78CF" w:rsidP="004D78C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9F7CEF">
        <w:rPr>
          <w:rFonts w:ascii="Times New Roman" w:eastAsia="Times New Roman" w:hAnsi="Times New Roman" w:cs="Times New Roman"/>
          <w:b/>
          <w:bCs/>
          <w:kern w:val="36"/>
          <w:sz w:val="36"/>
          <w:szCs w:val="36"/>
        </w:rPr>
        <w:t>COURSE SYLLABUS</w:t>
      </w:r>
    </w:p>
    <w:p w14:paraId="76BAF642" w14:textId="77777777" w:rsidR="004D78CF" w:rsidRPr="009F7CEF" w:rsidRDefault="004D78CF" w:rsidP="004D78CF">
      <w:pPr>
        <w:spacing w:before="100" w:beforeAutospacing="1" w:after="100" w:afterAutospacing="1" w:line="240" w:lineRule="auto"/>
        <w:jc w:val="center"/>
        <w:rPr>
          <w:rFonts w:ascii="Times New Roman" w:eastAsia="Times New Roman" w:hAnsi="Times New Roman" w:cs="Times New Roman"/>
          <w:b/>
          <w:sz w:val="24"/>
          <w:szCs w:val="24"/>
        </w:rPr>
      </w:pPr>
      <w:r w:rsidRPr="009F7CEF">
        <w:rPr>
          <w:rFonts w:ascii="Times New Roman" w:eastAsia="Times New Roman" w:hAnsi="Times New Roman" w:cs="Times New Roman"/>
          <w:b/>
          <w:sz w:val="24"/>
          <w:szCs w:val="24"/>
        </w:rPr>
        <w:t>American National Government</w:t>
      </w:r>
    </w:p>
    <w:p w14:paraId="7D863FC7" w14:textId="1D057734" w:rsidR="004D78CF" w:rsidRPr="009F7CEF" w:rsidRDefault="00C751F9" w:rsidP="004D78CF">
      <w:pPr>
        <w:spacing w:before="100" w:beforeAutospacing="1" w:after="100" w:afterAutospacing="1" w:line="240" w:lineRule="auto"/>
        <w:jc w:val="center"/>
        <w:rPr>
          <w:rFonts w:ascii="Times New Roman" w:eastAsia="Times New Roman" w:hAnsi="Times New Roman" w:cs="Times New Roman"/>
          <w:b/>
          <w:sz w:val="24"/>
          <w:szCs w:val="24"/>
        </w:rPr>
      </w:pPr>
      <w:r w:rsidRPr="009F7CEF">
        <w:rPr>
          <w:rFonts w:ascii="Times New Roman" w:eastAsia="Times New Roman" w:hAnsi="Times New Roman" w:cs="Times New Roman"/>
          <w:b/>
          <w:sz w:val="24"/>
          <w:szCs w:val="24"/>
        </w:rPr>
        <w:t>POS 2041, Section #</w:t>
      </w:r>
      <w:r w:rsidR="003551D2">
        <w:rPr>
          <w:rFonts w:ascii="Times New Roman" w:eastAsia="Times New Roman" w:hAnsi="Times New Roman" w:cs="Times New Roman"/>
          <w:b/>
          <w:sz w:val="24"/>
          <w:szCs w:val="24"/>
        </w:rPr>
        <w:t>620</w:t>
      </w:r>
      <w:r w:rsidR="00981C9F">
        <w:rPr>
          <w:rFonts w:ascii="Times New Roman" w:eastAsia="Times New Roman" w:hAnsi="Times New Roman" w:cs="Times New Roman"/>
          <w:b/>
          <w:sz w:val="24"/>
          <w:szCs w:val="24"/>
        </w:rPr>
        <w:t xml:space="preserve"> </w:t>
      </w:r>
      <w:r w:rsidR="004D78CF" w:rsidRPr="009F7CEF">
        <w:rPr>
          <w:rFonts w:ascii="Times New Roman" w:eastAsia="Times New Roman" w:hAnsi="Times New Roman" w:cs="Times New Roman"/>
          <w:b/>
          <w:sz w:val="24"/>
          <w:szCs w:val="24"/>
        </w:rPr>
        <w:t xml:space="preserve">Online </w:t>
      </w:r>
    </w:p>
    <w:p w14:paraId="2249B499" w14:textId="61716FC0" w:rsidR="004D78CF" w:rsidRPr="009F7CEF" w:rsidRDefault="004D78CF" w:rsidP="004D78CF">
      <w:pPr>
        <w:spacing w:before="100" w:beforeAutospacing="1" w:after="100" w:afterAutospacing="1" w:line="240" w:lineRule="auto"/>
        <w:jc w:val="center"/>
        <w:rPr>
          <w:rFonts w:ascii="Times New Roman" w:eastAsia="Times New Roman" w:hAnsi="Times New Roman" w:cs="Times New Roman"/>
          <w:b/>
          <w:sz w:val="24"/>
          <w:szCs w:val="24"/>
        </w:rPr>
      </w:pPr>
      <w:r w:rsidRPr="009F7CEF">
        <w:rPr>
          <w:rFonts w:ascii="Times New Roman" w:eastAsia="Times New Roman" w:hAnsi="Times New Roman" w:cs="Times New Roman"/>
          <w:b/>
          <w:sz w:val="24"/>
          <w:szCs w:val="24"/>
        </w:rPr>
        <w:t>Term:</w:t>
      </w:r>
      <w:r w:rsidR="00A9095A">
        <w:rPr>
          <w:rFonts w:ascii="Times New Roman" w:eastAsia="Times New Roman" w:hAnsi="Times New Roman" w:cs="Times New Roman"/>
          <w:b/>
          <w:sz w:val="24"/>
          <w:szCs w:val="24"/>
        </w:rPr>
        <w:t xml:space="preserve"> </w:t>
      </w:r>
      <w:r w:rsidR="003551D2">
        <w:rPr>
          <w:rFonts w:ascii="Times New Roman" w:eastAsia="Times New Roman" w:hAnsi="Times New Roman" w:cs="Times New Roman"/>
          <w:b/>
          <w:sz w:val="24"/>
          <w:szCs w:val="24"/>
        </w:rPr>
        <w:t>Spring</w:t>
      </w:r>
      <w:r w:rsidR="009D6B57">
        <w:rPr>
          <w:rFonts w:ascii="Times New Roman" w:eastAsia="Times New Roman" w:hAnsi="Times New Roman" w:cs="Times New Roman"/>
          <w:b/>
          <w:sz w:val="24"/>
          <w:szCs w:val="24"/>
        </w:rPr>
        <w:t xml:space="preserve"> </w:t>
      </w:r>
      <w:r w:rsidR="00553ED8" w:rsidRPr="009F7CEF">
        <w:rPr>
          <w:rFonts w:ascii="Times New Roman" w:eastAsia="Times New Roman" w:hAnsi="Times New Roman" w:cs="Times New Roman"/>
          <w:b/>
          <w:color w:val="000000"/>
          <w:sz w:val="24"/>
          <w:szCs w:val="24"/>
        </w:rPr>
        <w:t>202</w:t>
      </w:r>
      <w:r w:rsidR="003551D2">
        <w:rPr>
          <w:rFonts w:ascii="Times New Roman" w:eastAsia="Times New Roman" w:hAnsi="Times New Roman" w:cs="Times New Roman"/>
          <w:b/>
          <w:color w:val="000000"/>
          <w:sz w:val="24"/>
          <w:szCs w:val="24"/>
        </w:rPr>
        <w:t>3</w:t>
      </w:r>
      <w:r w:rsidR="008C02C9" w:rsidRPr="009F7CEF">
        <w:rPr>
          <w:rFonts w:ascii="Times New Roman" w:eastAsia="Times New Roman" w:hAnsi="Times New Roman" w:cs="Times New Roman"/>
          <w:b/>
          <w:color w:val="000000"/>
          <w:sz w:val="24"/>
          <w:szCs w:val="24"/>
        </w:rPr>
        <w:t xml:space="preserve"> – </w:t>
      </w:r>
      <w:r w:rsidR="00A9095A">
        <w:rPr>
          <w:rFonts w:ascii="Times New Roman" w:eastAsia="Times New Roman" w:hAnsi="Times New Roman" w:cs="Times New Roman"/>
          <w:b/>
          <w:color w:val="000000"/>
          <w:sz w:val="24"/>
          <w:szCs w:val="24"/>
        </w:rPr>
        <w:t>16 weeks</w:t>
      </w:r>
    </w:p>
    <w:p w14:paraId="00A21C71" w14:textId="77777777" w:rsidR="004D78CF" w:rsidRPr="004D78CF" w:rsidRDefault="004D78CF" w:rsidP="004D78CF">
      <w:pPr>
        <w:spacing w:before="100" w:beforeAutospacing="1" w:after="100" w:afterAutospacing="1" w:line="240" w:lineRule="auto"/>
        <w:jc w:val="center"/>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w:t>
      </w:r>
      <w:hyperlink r:id="rId5" w:tgtFrame="_blank" w:history="1">
        <w:r w:rsidRPr="004D78CF">
          <w:rPr>
            <w:rFonts w:ascii="Times New Roman" w:eastAsia="Times New Roman" w:hAnsi="Times New Roman" w:cs="Times New Roman"/>
            <w:color w:val="0000FF"/>
            <w:sz w:val="24"/>
            <w:szCs w:val="24"/>
            <w:u w:val="single"/>
          </w:rPr>
          <w:t>How to be a Successful Student (Syllabus Addendum)</w:t>
        </w:r>
      </w:hyperlink>
      <w:r w:rsidRPr="004D78CF">
        <w:rPr>
          <w:rFonts w:ascii="Times New Roman" w:eastAsia="Times New Roman" w:hAnsi="Times New Roman" w:cs="Times New Roman"/>
          <w:sz w:val="24"/>
          <w:szCs w:val="24"/>
        </w:rPr>
        <w:t> which provides details about success factors and links to the most current version of fluid information, such as the academic calendar.</w:t>
      </w:r>
    </w:p>
    <w:p w14:paraId="6629B9C5"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6914E347">
          <v:rect id="_x0000_i1040" alt="" style="width:468pt;height:.05pt;mso-width-percent:0;mso-height-percent:0;mso-width-percent:0;mso-height-percent:0" o:hralign="center" o:hrstd="t" o:hr="t" fillcolor="#a0a0a0" stroked="f"/>
        </w:pict>
      </w:r>
    </w:p>
    <w:p w14:paraId="69C8A68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WELCOME</w:t>
      </w:r>
    </w:p>
    <w:p w14:paraId="51A9D79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w:t>
      </w:r>
      <w:r w:rsidR="000C57EC">
        <w:rPr>
          <w:rFonts w:ascii="Times New Roman" w:eastAsia="Times New Roman" w:hAnsi="Times New Roman" w:cs="Times New Roman"/>
          <w:sz w:val="24"/>
          <w:szCs w:val="24"/>
        </w:rPr>
        <w:t xml:space="preserve"> That format is our foundation </w:t>
      </w:r>
      <w:r w:rsidRPr="004D78CF">
        <w:rPr>
          <w:rFonts w:ascii="Times New Roman" w:eastAsia="Times New Roman" w:hAnsi="Times New Roman" w:cs="Times New Roman"/>
          <w:sz w:val="24"/>
          <w:szCs w:val="24"/>
        </w:rPr>
        <w:t>and is the oldest Constitution in the world today.  The United States Constitution provides unique roles for each branch of the government. In addition to the roles of the branches of government we will also explore the role and responsibility of the citizens of the United States.</w:t>
      </w:r>
    </w:p>
    <w:p w14:paraId="7BC1C048"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3CE7921B">
          <v:rect id="_x0000_i1039" alt="" style="width:468pt;height:.05pt;mso-width-percent:0;mso-height-percent:0;mso-width-percent:0;mso-height-percent:0" o:hralign="center" o:hrstd="t" o:hr="t" fillcolor="#a0a0a0" stroked="f"/>
        </w:pict>
      </w:r>
    </w:p>
    <w:p w14:paraId="52FA7BF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INSTRUCTOR</w:t>
      </w:r>
    </w:p>
    <w:p w14:paraId="6E72D5F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w:t>
      </w:r>
      <w:r w:rsidR="008656D4">
        <w:rPr>
          <w:rFonts w:ascii="Times New Roman" w:eastAsia="Times New Roman" w:hAnsi="Times New Roman" w:cs="Times New Roman"/>
          <w:sz w:val="24"/>
          <w:szCs w:val="24"/>
        </w:rPr>
        <w:t xml:space="preserve">Dr. </w:t>
      </w:r>
      <w:r w:rsidRPr="004D78CF">
        <w:rPr>
          <w:rFonts w:ascii="Times New Roman" w:eastAsia="Times New Roman" w:hAnsi="Times New Roman" w:cs="Times New Roman"/>
          <w:color w:val="000000"/>
          <w:sz w:val="24"/>
          <w:szCs w:val="24"/>
        </w:rPr>
        <w:t>Heather Roberson</w:t>
      </w:r>
    </w:p>
    <w:p w14:paraId="46888FF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w:t>
      </w:r>
      <w:hyperlink r:id="rId6" w:history="1">
        <w:r w:rsidRPr="00BA3E74">
          <w:rPr>
            <w:rStyle w:val="Hyperlink"/>
            <w:rFonts w:ascii="Times New Roman" w:eastAsia="Times New Roman" w:hAnsi="Times New Roman" w:cs="Times New Roman"/>
            <w:sz w:val="24"/>
            <w:szCs w:val="24"/>
          </w:rPr>
          <w:t>roberson.heather@spcollege.edu</w:t>
        </w:r>
      </w:hyperlink>
      <w:r w:rsidRPr="004D78CF">
        <w:rPr>
          <w:rFonts w:ascii="Times New Roman" w:eastAsia="Times New Roman" w:hAnsi="Times New Roman" w:cs="Times New Roman"/>
          <w:color w:val="000000"/>
          <w:sz w:val="24"/>
          <w:szCs w:val="24"/>
        </w:rPr>
        <w:t xml:space="preserve"> (alternate email to </w:t>
      </w:r>
      <w:r w:rsidR="00553ED8">
        <w:rPr>
          <w:rFonts w:ascii="Times New Roman" w:eastAsia="Times New Roman" w:hAnsi="Times New Roman" w:cs="Times New Roman"/>
          <w:color w:val="000000"/>
          <w:sz w:val="24"/>
          <w:szCs w:val="24"/>
        </w:rPr>
        <w:t xml:space="preserve">the preferred </w:t>
      </w:r>
      <w:r w:rsidRPr="004D78CF">
        <w:rPr>
          <w:rFonts w:ascii="Times New Roman" w:eastAsia="Times New Roman" w:hAnsi="Times New Roman" w:cs="Times New Roman"/>
          <w:color w:val="000000"/>
          <w:sz w:val="24"/>
          <w:szCs w:val="24"/>
        </w:rPr>
        <w:t>myCourses email)</w:t>
      </w:r>
    </w:p>
    <w:p w14:paraId="0008128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Phone: </w:t>
      </w:r>
      <w:r w:rsidRPr="004D78CF">
        <w:rPr>
          <w:rFonts w:ascii="Times New Roman" w:eastAsia="Times New Roman" w:hAnsi="Times New Roman" w:cs="Times New Roman"/>
          <w:color w:val="000000"/>
          <w:sz w:val="24"/>
          <w:szCs w:val="24"/>
        </w:rPr>
        <w:t>727-712-5840</w:t>
      </w:r>
    </w:p>
    <w:p w14:paraId="5236E7E6" w14:textId="77777777" w:rsidR="00A9095A" w:rsidRDefault="00A9095A" w:rsidP="00A9095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w:t>
      </w:r>
      <w:r w:rsidRPr="004D78CF">
        <w:rPr>
          <w:rFonts w:ascii="Times New Roman" w:eastAsia="Times New Roman" w:hAnsi="Times New Roman" w:cs="Times New Roman"/>
          <w:b/>
          <w:bCs/>
          <w:sz w:val="24"/>
          <w:szCs w:val="24"/>
        </w:rPr>
        <w:t xml:space="preserve"> Hours</w:t>
      </w:r>
      <w:r>
        <w:rPr>
          <w:rFonts w:ascii="Times New Roman" w:eastAsia="Times New Roman" w:hAnsi="Times New Roman" w:cs="Times New Roman"/>
          <w:b/>
          <w:bCs/>
          <w:sz w:val="24"/>
          <w:szCs w:val="24"/>
        </w:rPr>
        <w:t xml:space="preserve"> and online availability</w:t>
      </w:r>
      <w:r w:rsidRPr="004D78CF">
        <w:rPr>
          <w:rFonts w:ascii="Times New Roman" w:eastAsia="Times New Roman" w:hAnsi="Times New Roman" w:cs="Times New Roman"/>
          <w:b/>
          <w:bCs/>
          <w:sz w:val="24"/>
          <w:szCs w:val="24"/>
        </w:rPr>
        <w:t>: </w:t>
      </w:r>
    </w:p>
    <w:p w14:paraId="1F6B3CD8" w14:textId="77777777" w:rsidR="00A9095A" w:rsidRDefault="00A9095A" w:rsidP="00A9095A">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Mondays and Wednesdays </w:t>
      </w:r>
      <w:r>
        <w:rPr>
          <w:rFonts w:ascii="Times New Roman" w:eastAsia="Times New Roman" w:hAnsi="Times New Roman" w:cs="Times New Roman"/>
          <w:bCs/>
          <w:sz w:val="24"/>
          <w:szCs w:val="24"/>
        </w:rPr>
        <w:tab/>
        <w:t>10am-12:30pm</w:t>
      </w:r>
    </w:p>
    <w:p w14:paraId="7009FF96" w14:textId="77777777" w:rsidR="00A9095A" w:rsidRDefault="00A9095A" w:rsidP="00A9095A">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Tuesdays and Thursdays</w:t>
      </w:r>
      <w:r>
        <w:rPr>
          <w:rFonts w:ascii="Times New Roman" w:eastAsia="Times New Roman" w:hAnsi="Times New Roman" w:cs="Times New Roman"/>
          <w:bCs/>
          <w:sz w:val="24"/>
          <w:szCs w:val="24"/>
        </w:rPr>
        <w:tab/>
        <w:t>7:30am-8:00am and 12:30pm-2:00pm</w:t>
      </w:r>
    </w:p>
    <w:p w14:paraId="4A9F0485" w14:textId="77777777" w:rsidR="00A9095A" w:rsidRDefault="00A9095A" w:rsidP="00A9095A">
      <w:pPr>
        <w:spacing w:before="100" w:beforeAutospacing="1" w:after="100" w:afterAutospacing="1"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Roberson’s online meeting room</w:t>
      </w:r>
      <w:r w:rsidRPr="009107FD">
        <w:rPr>
          <w:rFonts w:ascii="Times New Roman" w:eastAsia="Times New Roman" w:hAnsi="Times New Roman" w:cs="Times New Roman"/>
          <w:b/>
          <w:bCs/>
          <w:sz w:val="24"/>
          <w:szCs w:val="24"/>
        </w:rPr>
        <w:t xml:space="preserve">: </w:t>
      </w:r>
      <w:hyperlink r:id="rId7" w:history="1">
        <w:r w:rsidRPr="009107FD">
          <w:rPr>
            <w:rFonts w:ascii="Times New Roman" w:eastAsia="Times New Roman" w:hAnsi="Times New Roman" w:cs="Times New Roman"/>
            <w:b/>
            <w:bCs/>
            <w:color w:val="2B78E4"/>
            <w:sz w:val="24"/>
            <w:szCs w:val="24"/>
            <w:u w:val="single"/>
          </w:rPr>
          <w:t>https://spcollege.zoom.us/j/9411950197</w:t>
        </w:r>
      </w:hyperlink>
    </w:p>
    <w:p w14:paraId="517D32DD" w14:textId="77777777" w:rsidR="00A9095A" w:rsidRDefault="00A9095A" w:rsidP="00A9095A">
      <w:pPr>
        <w:pStyle w:val="NormalWeb"/>
        <w:ind w:left="1440"/>
      </w:pPr>
      <w:r>
        <w:rPr>
          <w:rStyle w:val="Strong"/>
        </w:rPr>
        <w:t>OR</w:t>
      </w:r>
    </w:p>
    <w:p w14:paraId="4B152C3D" w14:textId="77777777" w:rsidR="00A9095A" w:rsidRDefault="00A9095A" w:rsidP="00A9095A">
      <w:pPr>
        <w:pStyle w:val="NormalWeb"/>
        <w:ind w:left="720"/>
      </w:pPr>
      <w:r>
        <w:rPr>
          <w:rStyle w:val="Strong"/>
        </w:rPr>
        <w:lastRenderedPageBreak/>
        <w:t xml:space="preserve">Call in:  Dial by your </w:t>
      </w:r>
      <w:proofErr w:type="gramStart"/>
      <w:r>
        <w:rPr>
          <w:rStyle w:val="Strong"/>
        </w:rPr>
        <w:t>location  +</w:t>
      </w:r>
      <w:proofErr w:type="gramEnd"/>
      <w:r>
        <w:rPr>
          <w:rStyle w:val="Strong"/>
        </w:rPr>
        <w:t>1 646 558 8656     Meeting ID: 941 195 0197</w:t>
      </w:r>
    </w:p>
    <w:p w14:paraId="064F05D7" w14:textId="77777777" w:rsidR="00A9095A" w:rsidRPr="00DC572D" w:rsidRDefault="00A9095A" w:rsidP="00A9095A">
      <w:pPr>
        <w:spacing w:before="100" w:beforeAutospacing="1" w:after="100" w:afterAutospacing="1" w:line="240" w:lineRule="auto"/>
        <w:jc w:val="center"/>
        <w:rPr>
          <w:rFonts w:ascii="Times New Roman" w:eastAsia="Times New Roman" w:hAnsi="Times New Roman" w:cs="Times New Roman"/>
          <w:b/>
          <w:bCs/>
          <w:color w:val="C45911" w:themeColor="accent2" w:themeShade="BF"/>
          <w:sz w:val="24"/>
          <w:szCs w:val="24"/>
        </w:rPr>
      </w:pPr>
      <w:r w:rsidRPr="00DC572D">
        <w:rPr>
          <w:rFonts w:ascii="Times New Roman" w:eastAsia="Times New Roman" w:hAnsi="Times New Roman" w:cs="Times New Roman"/>
          <w:b/>
          <w:bCs/>
          <w:color w:val="C45911" w:themeColor="accent2" w:themeShade="BF"/>
          <w:sz w:val="24"/>
          <w:szCs w:val="24"/>
        </w:rPr>
        <w:t>Other times weekly by appointment through Dr. Roberson’s scheduling tool:</w:t>
      </w:r>
    </w:p>
    <w:p w14:paraId="5D7FF93E" w14:textId="5F471B8F" w:rsidR="00A9095A" w:rsidRPr="00A9095A" w:rsidRDefault="00000000" w:rsidP="00A9095A">
      <w:pPr>
        <w:spacing w:before="100" w:beforeAutospacing="1" w:after="100" w:afterAutospacing="1" w:line="240" w:lineRule="auto"/>
        <w:jc w:val="center"/>
        <w:rPr>
          <w:rFonts w:ascii="Times New Roman" w:eastAsia="Times New Roman" w:hAnsi="Times New Roman" w:cs="Times New Roman"/>
          <w:bCs/>
          <w:color w:val="0563C1" w:themeColor="hyperlink"/>
          <w:sz w:val="24"/>
          <w:szCs w:val="24"/>
          <w:u w:val="single"/>
        </w:rPr>
      </w:pPr>
      <w:hyperlink r:id="rId8" w:history="1">
        <w:r w:rsidR="00A9095A" w:rsidRPr="0039568D">
          <w:rPr>
            <w:rStyle w:val="Hyperlink"/>
            <w:rFonts w:ascii="Times New Roman" w:eastAsia="Times New Roman" w:hAnsi="Times New Roman" w:cs="Times New Roman"/>
            <w:bCs/>
            <w:sz w:val="24"/>
            <w:szCs w:val="24"/>
          </w:rPr>
          <w:t>https://calendly.com/dr-heather-roberson</w:t>
        </w:r>
      </w:hyperlink>
    </w:p>
    <w:p w14:paraId="7FDB5A6F" w14:textId="78B89D85" w:rsidR="009F7CEF" w:rsidRPr="004D78CF" w:rsidRDefault="00BC391A" w:rsidP="009F7CE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27785546">
          <v:rect id="_x0000_i1038" alt="" style="width:468pt;height:.05pt;mso-width-percent:0;mso-height-percent:0;mso-width-percent:0;mso-height-percent:0" o:hralign="center" o:hrstd="t" o:hr="t" fillcolor="#a0a0a0" stroked="f"/>
        </w:pict>
      </w:r>
    </w:p>
    <w:p w14:paraId="1D295222" w14:textId="77777777" w:rsidR="00786B19" w:rsidRPr="004D78CF" w:rsidRDefault="00786B19" w:rsidP="00786B19">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Instructor Web Page:</w:t>
      </w:r>
      <w:r w:rsidRPr="004D78CF">
        <w:rPr>
          <w:rFonts w:ascii="Times New Roman" w:eastAsia="Times New Roman" w:hAnsi="Times New Roman" w:cs="Times New Roman"/>
          <w:sz w:val="24"/>
          <w:szCs w:val="24"/>
        </w:rPr>
        <w:t xml:space="preserve"> </w:t>
      </w:r>
      <w:hyperlink r:id="rId9" w:history="1">
        <w:r w:rsidRPr="004D78CF">
          <w:rPr>
            <w:rFonts w:ascii="Times New Roman" w:eastAsia="Times New Roman" w:hAnsi="Times New Roman" w:cs="Times New Roman"/>
            <w:color w:val="0000FF"/>
            <w:sz w:val="24"/>
            <w:szCs w:val="24"/>
            <w:u w:val="single"/>
          </w:rPr>
          <w:t>https://webapps.spcollege.edu/instructors/id/roberson.heather</w:t>
        </w:r>
      </w:hyperlink>
    </w:p>
    <w:p w14:paraId="554094ED"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25FA204C">
          <v:rect id="_x0000_i1037" alt="" style="width:468pt;height:.05pt;mso-width-percent:0;mso-height-percent:0;mso-width-percent:0;mso-height-percent:0" o:hralign="center" o:hrstd="t" o:hr="t" fillcolor="#a0a0a0" stroked="f"/>
        </w:pict>
      </w:r>
    </w:p>
    <w:p w14:paraId="299E393E"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ACADEMIC DEPARTMENT</w:t>
      </w:r>
    </w:p>
    <w:p w14:paraId="3606BDA4"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DEAN</w:t>
      </w:r>
    </w:p>
    <w:p w14:paraId="3BA6064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xml:space="preserve"> Joseph Smiley</w:t>
      </w:r>
    </w:p>
    <w:p w14:paraId="6B4CD45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Location:</w:t>
      </w:r>
      <w:r w:rsidRPr="004D78CF">
        <w:rPr>
          <w:rFonts w:ascii="Times New Roman" w:eastAsia="Times New Roman" w:hAnsi="Times New Roman" w:cs="Times New Roman"/>
          <w:sz w:val="24"/>
          <w:szCs w:val="24"/>
        </w:rPr>
        <w:t xml:space="preserve"> Tarpon Springs Campus, PS 105</w:t>
      </w:r>
    </w:p>
    <w:p w14:paraId="7D7B376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Phone Number:</w:t>
      </w:r>
      <w:r w:rsidRPr="004D78CF">
        <w:rPr>
          <w:rFonts w:ascii="Times New Roman" w:eastAsia="Times New Roman" w:hAnsi="Times New Roman" w:cs="Times New Roman"/>
          <w:sz w:val="24"/>
          <w:szCs w:val="24"/>
        </w:rPr>
        <w:t xml:space="preserve"> (727) 712-5851</w:t>
      </w:r>
    </w:p>
    <w:p w14:paraId="7B08E83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xml:space="preserve"> </w:t>
      </w:r>
      <w:hyperlink r:id="rId10" w:tgtFrame="_top" w:history="1">
        <w:r w:rsidRPr="004D78CF">
          <w:rPr>
            <w:rFonts w:ascii="Times New Roman" w:eastAsia="Times New Roman" w:hAnsi="Times New Roman" w:cs="Times New Roman"/>
            <w:color w:val="0000FF"/>
            <w:sz w:val="24"/>
            <w:szCs w:val="24"/>
            <w:u w:val="single"/>
          </w:rPr>
          <w:t>smiley.joseph@spcollege.edu</w:t>
        </w:r>
      </w:hyperlink>
    </w:p>
    <w:p w14:paraId="1FC2888A"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WEBSITE</w:t>
      </w:r>
    </w:p>
    <w:p w14:paraId="04FCCCE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 xml:space="preserve">URL: </w:t>
      </w:r>
      <w:hyperlink r:id="rId11" w:tgtFrame="_blank" w:history="1">
        <w:r w:rsidRPr="004D78CF">
          <w:rPr>
            <w:rFonts w:ascii="Times New Roman" w:eastAsia="Times New Roman" w:hAnsi="Times New Roman" w:cs="Times New Roman"/>
            <w:color w:val="0000FF"/>
            <w:sz w:val="24"/>
            <w:szCs w:val="24"/>
            <w:u w:val="single"/>
          </w:rPr>
          <w:t>St. Petersburg College Social and Behavioral Sciences</w:t>
        </w:r>
      </w:hyperlink>
    </w:p>
    <w:p w14:paraId="714DB1A7"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6262CB79">
          <v:rect id="_x0000_i1036" alt="" style="width:468pt;height:.05pt;mso-width-percent:0;mso-height-percent:0;mso-width-percent:0;mso-height-percent:0" o:hralign="center" o:hrstd="t" o:hr="t" fillcolor="#a0a0a0" stroked="f"/>
        </w:pict>
      </w:r>
    </w:p>
    <w:p w14:paraId="4CA5378C"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COURSE INFORMATION</w:t>
      </w:r>
    </w:p>
    <w:p w14:paraId="7950D4A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Description:</w:t>
      </w:r>
      <w:r w:rsidRPr="004D78CF">
        <w:rPr>
          <w:rFonts w:ascii="Times New Roman" w:eastAsia="Times New Roman" w:hAnsi="Times New Roman" w:cs="Times New Roman"/>
          <w:sz w:val="24"/>
          <w:szCs w:val="24"/>
        </w:rPr>
        <w:t xml:space="preserve"> This survey course provides a comprehensive examination of the American political system. Through this course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is not given for both POS 2041 and POS 2041H. 47 contact hours.</w:t>
      </w:r>
    </w:p>
    <w:p w14:paraId="2CFA8F2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Goals and Course Objectives:</w:t>
      </w:r>
    </w:p>
    <w:p w14:paraId="23531434" w14:textId="77777777" w:rsidR="004D78CF" w:rsidRPr="004D78CF" w:rsidRDefault="00000000" w:rsidP="004D78CF">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4D78CF" w:rsidRPr="004D78CF">
          <w:rPr>
            <w:rFonts w:ascii="Times New Roman" w:eastAsia="Times New Roman" w:hAnsi="Times New Roman" w:cs="Times New Roman"/>
            <w:b/>
            <w:bCs/>
            <w:color w:val="0000FF"/>
            <w:sz w:val="24"/>
            <w:szCs w:val="24"/>
            <w:u w:val="single"/>
          </w:rPr>
          <w:t>POS2041 Major Learning Outcomes and Learning Objectives</w:t>
        </w:r>
      </w:hyperlink>
    </w:p>
    <w:p w14:paraId="453ACF7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Prerequisites:</w:t>
      </w:r>
      <w:r w:rsidRPr="004D78CF">
        <w:rPr>
          <w:rFonts w:ascii="Times New Roman" w:eastAsia="Times New Roman" w:hAnsi="Times New Roman" w:cs="Times New Roman"/>
          <w:sz w:val="24"/>
          <w:szCs w:val="24"/>
        </w:rPr>
        <w:t xml:space="preserve"> (ENC 0020 and REA 000) </w:t>
      </w:r>
      <w:r w:rsidR="00C751F9">
        <w:rPr>
          <w:rFonts w:ascii="Times New Roman" w:eastAsia="Times New Roman" w:hAnsi="Times New Roman" w:cs="Times New Roman"/>
          <w:sz w:val="24"/>
          <w:szCs w:val="24"/>
        </w:rPr>
        <w:t>or EAP 1695 or appropriate determination by SPC advising</w:t>
      </w:r>
      <w:r w:rsidRPr="004D78CF">
        <w:rPr>
          <w:rFonts w:ascii="Times New Roman" w:eastAsia="Times New Roman" w:hAnsi="Times New Roman" w:cs="Times New Roman"/>
          <w:sz w:val="24"/>
          <w:szCs w:val="24"/>
        </w:rPr>
        <w:t>.</w:t>
      </w:r>
    </w:p>
    <w:p w14:paraId="7C366B2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lastRenderedPageBreak/>
        <w:t>Availability of Course Content:</w:t>
      </w:r>
      <w:r w:rsidRPr="004D78CF">
        <w:rPr>
          <w:rFonts w:ascii="Times New Roman" w:eastAsia="Times New Roman" w:hAnsi="Times New Roman" w:cs="Times New Roman"/>
          <w:sz w:val="24"/>
          <w:szCs w:val="24"/>
        </w:rPr>
        <w:t xml:space="preserve"> Course content will open throughout the semester according to the topic calendar.</w:t>
      </w:r>
    </w:p>
    <w:p w14:paraId="4EBAF18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Other Critical Course Expectations:</w:t>
      </w:r>
    </w:p>
    <w:p w14:paraId="74D14AEB" w14:textId="5E26677C"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expected to complete this course on their own time, independent of the traditional classroom setting. This allows the student a great deal of flexibility but also requires self-discipline and commitment. The material covered in this course will be located within modules in MyCourses class. Students are required to maintain weekly online activity throughout the semester. Online activities will include quizzes, discussion forums, written assignments, exams and a research project. Keep in mind that typically a student must devote approximately 12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p>
    <w:p w14:paraId="43193D5B" w14:textId="77777777" w:rsidR="00A9095A" w:rsidRPr="00901642" w:rsidRDefault="00A9095A" w:rsidP="00A9095A">
      <w:pPr>
        <w:spacing w:before="100" w:beforeAutospacing="1" w:after="100" w:afterAutospacing="1" w:line="240" w:lineRule="auto"/>
        <w:rPr>
          <w:rFonts w:ascii="Times New Roman" w:eastAsia="Times New Roman" w:hAnsi="Times New Roman" w:cs="Times New Roman"/>
          <w:b/>
          <w:bCs/>
          <w:i/>
          <w:iCs/>
          <w:sz w:val="24"/>
          <w:szCs w:val="24"/>
          <w:u w:val="single"/>
        </w:rPr>
      </w:pPr>
      <w:r w:rsidRPr="00901642">
        <w:rPr>
          <w:rFonts w:ascii="Times New Roman" w:eastAsia="Times New Roman" w:hAnsi="Times New Roman" w:cs="Times New Roman"/>
          <w:b/>
          <w:bCs/>
          <w:sz w:val="24"/>
          <w:szCs w:val="24"/>
          <w:u w:val="single"/>
        </w:rPr>
        <w:t>Special Syllabus Statement:</w:t>
      </w:r>
    </w:p>
    <w:p w14:paraId="025CF46A" w14:textId="3547B27C" w:rsidR="00A9095A" w:rsidRPr="00A9095A" w:rsidRDefault="00A9095A" w:rsidP="004D78CF">
      <w:pPr>
        <w:spacing w:before="100" w:beforeAutospacing="1" w:after="100" w:afterAutospacing="1" w:line="240" w:lineRule="auto"/>
        <w:rPr>
          <w:rFonts w:ascii="Times New Roman" w:eastAsia="Times New Roman" w:hAnsi="Times New Roman" w:cs="Times New Roman"/>
          <w:b/>
          <w:bCs/>
          <w:sz w:val="24"/>
          <w:szCs w:val="24"/>
        </w:rPr>
      </w:pPr>
      <w:r w:rsidRPr="00901642">
        <w:rPr>
          <w:rFonts w:ascii="Times New Roman" w:eastAsia="Times New Roman" w:hAnsi="Times New Roman" w:cs="Times New Roman"/>
          <w:b/>
          <w:bCs/>
          <w:sz w:val="24"/>
          <w:szCs w:val="24"/>
          <w:highlight w:val="cyan"/>
        </w:rPr>
        <w:t>Students are encouraged to employ critical thinking and to rely on data and verifiable sources to interrogate all assigned readings and subject matter in this course as a way of determining</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whether they agree with their classmates and/or their instructor. No lesson is intended to</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espouse, promote, advance, inculcate, or compel a particular feeling, perception, viewpoint or</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belief.</w:t>
      </w:r>
    </w:p>
    <w:p w14:paraId="134AAACF"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334CF3B7">
          <v:rect id="_x0000_i1035" alt="" style="width:468pt;height:.05pt;mso-width-percent:0;mso-height-percent:0;mso-width-percent:0;mso-height-percent:0" o:hralign="center" o:hrstd="t" o:hr="t" fillcolor="#a0a0a0" stroked="f"/>
        </w:pict>
      </w:r>
    </w:p>
    <w:p w14:paraId="32877E33"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REQUIRED TEXTBOOK &amp; OTHER RESOURCE INFORMATION</w:t>
      </w:r>
    </w:p>
    <w:p w14:paraId="13012A72" w14:textId="77777777" w:rsidR="00A57ACC" w:rsidRDefault="00A57ACC" w:rsidP="00A57ACC">
      <w:pPr>
        <w:spacing w:before="100" w:beforeAutospacing="1" w:after="100" w:afterAutospacing="1" w:line="240" w:lineRule="auto"/>
        <w:rPr>
          <w:rFonts w:ascii="Times New Roman" w:eastAsia="Times New Roman" w:hAnsi="Times New Roman" w:cs="Times New Roman"/>
          <w:b/>
          <w:bCs/>
          <w:sz w:val="24"/>
          <w:szCs w:val="24"/>
        </w:rPr>
      </w:pPr>
      <w:r w:rsidRPr="00A57ACC">
        <w:rPr>
          <w:rFonts w:ascii="Times New Roman" w:eastAsia="Times New Roman" w:hAnsi="Times New Roman" w:cs="Times New Roman"/>
          <w:b/>
          <w:bCs/>
          <w:sz w:val="24"/>
          <w:szCs w:val="24"/>
        </w:rPr>
        <w:t xml:space="preserve">Required Textbook: </w:t>
      </w:r>
    </w:p>
    <w:p w14:paraId="2EC60892" w14:textId="77777777" w:rsidR="00781CC8" w:rsidRPr="00E03C4B" w:rsidRDefault="008071CE" w:rsidP="008071CE">
      <w:pPr>
        <w:spacing w:before="100" w:beforeAutospacing="1" w:after="100" w:afterAutospacing="1" w:line="240" w:lineRule="auto"/>
        <w:ind w:left="360"/>
        <w:rPr>
          <w:rFonts w:ascii="Times New Roman" w:eastAsia="Times New Roman" w:hAnsi="Times New Roman" w:cs="Times New Roman"/>
          <w:b/>
          <w:sz w:val="32"/>
          <w:szCs w:val="32"/>
        </w:rPr>
      </w:pPr>
      <w:r w:rsidRPr="00E03C4B">
        <w:rPr>
          <w:rFonts w:ascii="Times New Roman" w:eastAsia="Times New Roman" w:hAnsi="Times New Roman" w:cs="Times New Roman"/>
          <w:b/>
          <w:i/>
          <w:iCs/>
          <w:sz w:val="32"/>
          <w:szCs w:val="32"/>
          <w:highlight w:val="yellow"/>
        </w:rPr>
        <w:t xml:space="preserve">FREE </w:t>
      </w:r>
      <w:r w:rsidR="00781CC8" w:rsidRPr="00E03C4B">
        <w:rPr>
          <w:rFonts w:ascii="Times New Roman" w:eastAsia="Times New Roman" w:hAnsi="Times New Roman" w:cs="Times New Roman"/>
          <w:b/>
          <w:i/>
          <w:iCs/>
          <w:sz w:val="32"/>
          <w:szCs w:val="32"/>
          <w:highlight w:val="yellow"/>
        </w:rPr>
        <w:t>Open Educational Resource</w:t>
      </w:r>
      <w:r w:rsidRPr="00E03C4B">
        <w:rPr>
          <w:rFonts w:ascii="Times New Roman" w:eastAsia="Times New Roman" w:hAnsi="Times New Roman" w:cs="Times New Roman"/>
          <w:b/>
          <w:sz w:val="32"/>
          <w:szCs w:val="32"/>
          <w:highlight w:val="yellow"/>
        </w:rPr>
        <w:t xml:space="preserve"> (OER) textbook:</w:t>
      </w:r>
    </w:p>
    <w:p w14:paraId="7E438281" w14:textId="77777777" w:rsidR="008071CE" w:rsidRDefault="00781CC8" w:rsidP="004D566C">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81CC8">
        <w:rPr>
          <w:rFonts w:ascii="Times New Roman" w:eastAsia="Times New Roman" w:hAnsi="Times New Roman" w:cs="Times New Roman"/>
          <w:sz w:val="24"/>
          <w:szCs w:val="24"/>
        </w:rPr>
        <w:t>Krutz</w:t>
      </w:r>
      <w:proofErr w:type="spellEnd"/>
      <w:r w:rsidRPr="00781CC8">
        <w:rPr>
          <w:rFonts w:ascii="Times New Roman" w:eastAsia="Times New Roman" w:hAnsi="Times New Roman" w:cs="Times New Roman"/>
          <w:sz w:val="24"/>
          <w:szCs w:val="24"/>
        </w:rPr>
        <w:t xml:space="preserve">, Glen &amp; Sylvie </w:t>
      </w:r>
      <w:proofErr w:type="spellStart"/>
      <w:r w:rsidRPr="00781CC8">
        <w:rPr>
          <w:rFonts w:ascii="Times New Roman" w:eastAsia="Times New Roman" w:hAnsi="Times New Roman" w:cs="Times New Roman"/>
          <w:sz w:val="24"/>
          <w:szCs w:val="24"/>
        </w:rPr>
        <w:t>Waskiewicz</w:t>
      </w:r>
      <w:proofErr w:type="spellEnd"/>
      <w:r w:rsidRPr="00781CC8">
        <w:rPr>
          <w:rFonts w:ascii="Times New Roman" w:eastAsia="Times New Roman" w:hAnsi="Times New Roman" w:cs="Times New Roman"/>
          <w:sz w:val="24"/>
          <w:szCs w:val="24"/>
        </w:rPr>
        <w:t>. 2019. </w:t>
      </w:r>
      <w:r w:rsidRPr="00781CC8">
        <w:rPr>
          <w:rFonts w:ascii="Times New Roman" w:eastAsia="Times New Roman" w:hAnsi="Times New Roman" w:cs="Times New Roman"/>
          <w:i/>
          <w:iCs/>
          <w:sz w:val="24"/>
          <w:szCs w:val="24"/>
        </w:rPr>
        <w:t>American Government, 2ed</w:t>
      </w:r>
      <w:r w:rsidRPr="00781CC8">
        <w:rPr>
          <w:rFonts w:ascii="Times New Roman" w:eastAsia="Times New Roman" w:hAnsi="Times New Roman" w:cs="Times New Roman"/>
          <w:sz w:val="24"/>
          <w:szCs w:val="24"/>
        </w:rPr>
        <w:t>. OpenStax, Rice</w:t>
      </w:r>
      <w:r w:rsidR="008071CE">
        <w:rPr>
          <w:rFonts w:ascii="Times New Roman" w:eastAsia="Times New Roman" w:hAnsi="Times New Roman" w:cs="Times New Roman"/>
          <w:sz w:val="24"/>
          <w:szCs w:val="24"/>
        </w:rPr>
        <w:t xml:space="preserve"> </w:t>
      </w:r>
      <w:r w:rsidRPr="00781CC8">
        <w:rPr>
          <w:rFonts w:ascii="Times New Roman" w:eastAsia="Times New Roman" w:hAnsi="Times New Roman" w:cs="Times New Roman"/>
          <w:sz w:val="24"/>
          <w:szCs w:val="24"/>
        </w:rPr>
        <w:t>University (</w:t>
      </w:r>
      <w:proofErr w:type="spellStart"/>
      <w:r w:rsidRPr="00781CC8">
        <w:rPr>
          <w:rFonts w:ascii="Times New Roman" w:eastAsia="Times New Roman" w:hAnsi="Times New Roman" w:cs="Times New Roman"/>
          <w:sz w:val="24"/>
          <w:szCs w:val="24"/>
        </w:rPr>
        <w:t>XanEdu</w:t>
      </w:r>
      <w:proofErr w:type="spellEnd"/>
      <w:r w:rsidRPr="00781CC8">
        <w:rPr>
          <w:rFonts w:ascii="Times New Roman" w:eastAsia="Times New Roman" w:hAnsi="Times New Roman" w:cs="Times New Roman"/>
          <w:sz w:val="24"/>
          <w:szCs w:val="24"/>
        </w:rPr>
        <w:t xml:space="preserve"> Publishing Inc): Houston, Texas. </w:t>
      </w:r>
    </w:p>
    <w:p w14:paraId="7EF29B47" w14:textId="77777777" w:rsidR="00781CC8" w:rsidRDefault="00781CC8" w:rsidP="004D566C">
      <w:pPr>
        <w:spacing w:before="100" w:beforeAutospacing="1" w:after="100" w:afterAutospacing="1" w:line="240" w:lineRule="auto"/>
        <w:ind w:left="720"/>
        <w:rPr>
          <w:rFonts w:ascii="Times New Roman" w:eastAsia="Times New Roman" w:hAnsi="Times New Roman" w:cs="Times New Roman"/>
          <w:sz w:val="24"/>
          <w:szCs w:val="24"/>
        </w:rPr>
      </w:pPr>
      <w:r w:rsidRPr="00781CC8">
        <w:rPr>
          <w:rFonts w:ascii="Times New Roman" w:eastAsia="Times New Roman" w:hAnsi="Times New Roman" w:cs="Times New Roman"/>
          <w:sz w:val="24"/>
          <w:szCs w:val="24"/>
        </w:rPr>
        <w:t>ISBN 13: 978-1593995768 (ISBN-13: 978-1-947172-65-4)</w:t>
      </w:r>
    </w:p>
    <w:p w14:paraId="3C3BDBEB" w14:textId="77777777" w:rsidR="00781CC8" w:rsidRPr="00E03C4B" w:rsidRDefault="004D566C" w:rsidP="008071CE">
      <w:pPr>
        <w:spacing w:before="100" w:beforeAutospacing="1" w:after="100" w:afterAutospacing="1" w:line="240" w:lineRule="auto"/>
        <w:ind w:left="360"/>
        <w:rPr>
          <w:rFonts w:ascii="Times New Roman" w:eastAsia="Times New Roman" w:hAnsi="Times New Roman" w:cs="Times New Roman"/>
          <w:b/>
          <w:sz w:val="32"/>
          <w:szCs w:val="32"/>
        </w:rPr>
      </w:pPr>
      <w:r w:rsidRPr="00E03C4B">
        <w:rPr>
          <w:rFonts w:ascii="Times New Roman" w:eastAsia="Times New Roman" w:hAnsi="Times New Roman" w:cs="Times New Roman"/>
          <w:b/>
          <w:sz w:val="32"/>
          <w:szCs w:val="32"/>
          <w:highlight w:val="yellow"/>
        </w:rPr>
        <w:t xml:space="preserve">All </w:t>
      </w:r>
      <w:r w:rsidR="00E03C4B">
        <w:rPr>
          <w:rFonts w:ascii="Times New Roman" w:eastAsia="Times New Roman" w:hAnsi="Times New Roman" w:cs="Times New Roman"/>
          <w:b/>
          <w:sz w:val="32"/>
          <w:szCs w:val="32"/>
          <w:highlight w:val="yellow"/>
        </w:rPr>
        <w:t xml:space="preserve">REQUIRED </w:t>
      </w:r>
      <w:r w:rsidRPr="00E03C4B">
        <w:rPr>
          <w:rFonts w:ascii="Times New Roman" w:eastAsia="Times New Roman" w:hAnsi="Times New Roman" w:cs="Times New Roman"/>
          <w:b/>
          <w:sz w:val="32"/>
          <w:szCs w:val="32"/>
          <w:highlight w:val="yellow"/>
        </w:rPr>
        <w:t>reading materials are</w:t>
      </w:r>
      <w:r w:rsidR="00781CC8" w:rsidRPr="00E03C4B">
        <w:rPr>
          <w:rFonts w:ascii="Times New Roman" w:eastAsia="Times New Roman" w:hAnsi="Times New Roman" w:cs="Times New Roman"/>
          <w:b/>
          <w:sz w:val="32"/>
          <w:szCs w:val="32"/>
          <w:highlight w:val="yellow"/>
        </w:rPr>
        <w:t xml:space="preserve"> provided </w:t>
      </w:r>
      <w:r w:rsidRPr="00E03C4B">
        <w:rPr>
          <w:rFonts w:ascii="Times New Roman" w:eastAsia="Times New Roman" w:hAnsi="Times New Roman" w:cs="Times New Roman"/>
          <w:b/>
          <w:sz w:val="32"/>
          <w:szCs w:val="32"/>
          <w:highlight w:val="yellow"/>
        </w:rPr>
        <w:t xml:space="preserve">through live links for each chapter </w:t>
      </w:r>
      <w:r w:rsidR="00781CC8" w:rsidRPr="00E03C4B">
        <w:rPr>
          <w:rFonts w:ascii="Times New Roman" w:eastAsia="Times New Roman" w:hAnsi="Times New Roman" w:cs="Times New Roman"/>
          <w:b/>
          <w:sz w:val="32"/>
          <w:szCs w:val="32"/>
          <w:highlight w:val="yellow"/>
        </w:rPr>
        <w:t xml:space="preserve">online via </w:t>
      </w:r>
      <w:r w:rsidR="00781CC8" w:rsidRPr="00E03C4B">
        <w:rPr>
          <w:rFonts w:ascii="Times New Roman" w:eastAsia="Times New Roman" w:hAnsi="Times New Roman" w:cs="Times New Roman"/>
          <w:b/>
          <w:i/>
          <w:iCs/>
          <w:sz w:val="32"/>
          <w:szCs w:val="32"/>
          <w:highlight w:val="yellow"/>
        </w:rPr>
        <w:t>MyCourses</w:t>
      </w:r>
      <w:r w:rsidR="00781CC8" w:rsidRPr="00E03C4B">
        <w:rPr>
          <w:rFonts w:ascii="Times New Roman" w:eastAsia="Times New Roman" w:hAnsi="Times New Roman" w:cs="Times New Roman"/>
          <w:b/>
          <w:sz w:val="32"/>
          <w:szCs w:val="32"/>
          <w:highlight w:val="yellow"/>
        </w:rPr>
        <w:t xml:space="preserve"> </w:t>
      </w:r>
      <w:r w:rsidR="00781CC8" w:rsidRPr="00E03C4B">
        <w:rPr>
          <w:rFonts w:ascii="Times New Roman" w:eastAsia="Times New Roman" w:hAnsi="Times New Roman" w:cs="Times New Roman"/>
          <w:b/>
          <w:sz w:val="32"/>
          <w:szCs w:val="32"/>
          <w:highlight w:val="yellow"/>
          <w:u w:val="single"/>
        </w:rPr>
        <w:t>free of charge</w:t>
      </w:r>
      <w:r w:rsidR="00781CC8" w:rsidRPr="00E03C4B">
        <w:rPr>
          <w:rFonts w:ascii="Times New Roman" w:eastAsia="Times New Roman" w:hAnsi="Times New Roman" w:cs="Times New Roman"/>
          <w:b/>
          <w:sz w:val="32"/>
          <w:szCs w:val="32"/>
          <w:highlight w:val="yellow"/>
        </w:rPr>
        <w:t>.</w:t>
      </w:r>
      <w:r w:rsidR="00781CC8" w:rsidRPr="00E03C4B">
        <w:rPr>
          <w:rFonts w:ascii="Times New Roman" w:eastAsia="Times New Roman" w:hAnsi="Times New Roman" w:cs="Times New Roman"/>
          <w:b/>
          <w:sz w:val="32"/>
          <w:szCs w:val="32"/>
        </w:rPr>
        <w:t xml:space="preserve"> </w:t>
      </w:r>
    </w:p>
    <w:p w14:paraId="5F709A37" w14:textId="77777777" w:rsidR="00781CC8" w:rsidRPr="00781CC8" w:rsidRDefault="00781CC8" w:rsidP="004D566C">
      <w:pPr>
        <w:spacing w:before="100" w:beforeAutospacing="1" w:after="100" w:afterAutospacing="1" w:line="240" w:lineRule="auto"/>
        <w:ind w:left="360"/>
        <w:rPr>
          <w:rFonts w:ascii="Times New Roman" w:eastAsia="Times New Roman" w:hAnsi="Times New Roman" w:cs="Times New Roman"/>
          <w:sz w:val="24"/>
          <w:szCs w:val="24"/>
        </w:rPr>
      </w:pPr>
      <w:r w:rsidRPr="00781CC8">
        <w:rPr>
          <w:rFonts w:ascii="Times New Roman" w:eastAsia="Times New Roman" w:hAnsi="Times New Roman" w:cs="Times New Roman"/>
          <w:sz w:val="24"/>
          <w:szCs w:val="24"/>
        </w:rPr>
        <w:t xml:space="preserve">If you need to have a hard copy of the textbook, you may purchase it via </w:t>
      </w:r>
      <w:hyperlink r:id="rId13" w:tgtFrame="_blank" w:history="1">
        <w:r w:rsidRPr="00781CC8">
          <w:rPr>
            <w:rFonts w:ascii="Times New Roman" w:eastAsia="Times New Roman" w:hAnsi="Times New Roman" w:cs="Times New Roman"/>
            <w:b/>
            <w:bCs/>
            <w:color w:val="0000FF"/>
            <w:sz w:val="24"/>
            <w:szCs w:val="24"/>
            <w:u w:val="single"/>
          </w:rPr>
          <w:t>SPC College Bookstore.</w:t>
        </w:r>
      </w:hyperlink>
    </w:p>
    <w:p w14:paraId="7DD913A2" w14:textId="77777777" w:rsidR="00781CC8" w:rsidRPr="00781CC8" w:rsidRDefault="00781CC8" w:rsidP="004D566C">
      <w:pPr>
        <w:spacing w:before="100" w:beforeAutospacing="1" w:after="100" w:afterAutospacing="1" w:line="240" w:lineRule="auto"/>
        <w:ind w:left="360"/>
        <w:rPr>
          <w:rFonts w:ascii="Times New Roman" w:eastAsia="Times New Roman" w:hAnsi="Times New Roman" w:cs="Times New Roman"/>
          <w:sz w:val="24"/>
          <w:szCs w:val="24"/>
        </w:rPr>
      </w:pPr>
      <w:r w:rsidRPr="00781CC8">
        <w:rPr>
          <w:rFonts w:ascii="Times New Roman" w:eastAsia="Times New Roman" w:hAnsi="Times New Roman" w:cs="Times New Roman"/>
          <w:sz w:val="24"/>
          <w:szCs w:val="24"/>
        </w:rPr>
        <w:lastRenderedPageBreak/>
        <w:t>You may also access the textbook via the publisher's website </w:t>
      </w:r>
      <w:hyperlink r:id="rId14" w:tgtFrame="_blank" w:history="1">
        <w:r w:rsidRPr="00781CC8">
          <w:rPr>
            <w:rFonts w:ascii="Times New Roman" w:eastAsia="Times New Roman" w:hAnsi="Times New Roman" w:cs="Times New Roman"/>
            <w:color w:val="2B78E4"/>
            <w:sz w:val="24"/>
            <w:szCs w:val="24"/>
            <w:u w:val="single"/>
          </w:rPr>
          <w:t>American Government (2e - OpenStax)</w:t>
        </w:r>
      </w:hyperlink>
      <w:r w:rsidRPr="00781CC8">
        <w:rPr>
          <w:rFonts w:ascii="Times New Roman" w:eastAsia="Times New Roman" w:hAnsi="Times New Roman" w:cs="Times New Roman"/>
          <w:sz w:val="24"/>
          <w:szCs w:val="24"/>
        </w:rPr>
        <w:t>, </w:t>
      </w:r>
      <w:hyperlink r:id="rId15" w:history="1">
        <w:r w:rsidRPr="00781CC8">
          <w:rPr>
            <w:rFonts w:ascii="Times New Roman" w:eastAsia="Times New Roman" w:hAnsi="Times New Roman" w:cs="Times New Roman"/>
            <w:color w:val="2B78E4"/>
            <w:sz w:val="24"/>
            <w:szCs w:val="24"/>
            <w:u w:val="single"/>
          </w:rPr>
          <w:t>https://openstax.org/details/books/american-government-2e</w:t>
        </w:r>
      </w:hyperlink>
      <w:r w:rsidRPr="00781CC8">
        <w:rPr>
          <w:rFonts w:ascii="Times New Roman" w:eastAsia="Times New Roman" w:hAnsi="Times New Roman" w:cs="Times New Roman"/>
          <w:b/>
          <w:bCs/>
          <w:sz w:val="24"/>
          <w:szCs w:val="24"/>
        </w:rPr>
        <w:t>.</w:t>
      </w:r>
    </w:p>
    <w:p w14:paraId="0BD31E06" w14:textId="77777777" w:rsidR="00781CC8" w:rsidRDefault="00BC391A" w:rsidP="004D78CF">
      <w:pPr>
        <w:spacing w:before="100" w:beforeAutospacing="1" w:after="100" w:afterAutospacing="1" w:line="240" w:lineRule="auto"/>
        <w:outlineLvl w:val="1"/>
        <w:rPr>
          <w:rFonts w:ascii="Times New Roman" w:eastAsia="Times New Roman" w:hAnsi="Times New Roman" w:cs="Times New Roman"/>
          <w:noProof/>
          <w:sz w:val="24"/>
          <w:szCs w:val="24"/>
        </w:rPr>
      </w:pPr>
      <w:r w:rsidRPr="00BC391A">
        <w:rPr>
          <w:rFonts w:ascii="Times New Roman" w:eastAsia="Times New Roman" w:hAnsi="Times New Roman" w:cs="Times New Roman"/>
          <w:noProof/>
          <w:sz w:val="24"/>
          <w:szCs w:val="24"/>
        </w:rPr>
        <w:pict w14:anchorId="52BD5BD5">
          <v:rect id="_x0000_i1034" alt="" style="width:468pt;height:.05pt;mso-width-percent:0;mso-height-percent:0;mso-width-percent:0;mso-height-percent:0" o:hralign="center" o:hrstd="t" o:hr="t" fillcolor="#a0a0a0" stroked="f"/>
        </w:pict>
      </w:r>
    </w:p>
    <w:p w14:paraId="3D337C82"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LEARNER SUPPORT</w:t>
      </w:r>
    </w:p>
    <w:p w14:paraId="7B3C672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6" w:tgtFrame="_blank" w:history="1">
        <w:r w:rsidRPr="004D78CF">
          <w:rPr>
            <w:rFonts w:ascii="Times New Roman" w:eastAsia="Times New Roman" w:hAnsi="Times New Roman" w:cs="Times New Roman"/>
            <w:color w:val="0000FF"/>
            <w:sz w:val="24"/>
            <w:szCs w:val="24"/>
            <w:u w:val="single"/>
          </w:rPr>
          <w:t>Accessibility Services</w:t>
        </w:r>
      </w:hyperlink>
      <w:r w:rsidRPr="004D78CF">
        <w:rPr>
          <w:rFonts w:ascii="Times New Roman" w:eastAsia="Times New Roman" w:hAnsi="Times New Roman" w:cs="Times New Roman"/>
          <w:sz w:val="24"/>
          <w:szCs w:val="24"/>
        </w:rPr>
        <w:t> site</w:t>
      </w:r>
    </w:p>
    <w:p w14:paraId="574D705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7" w:tgtFrame="_blank" w:history="1">
        <w:r w:rsidRPr="004D78CF">
          <w:rPr>
            <w:rFonts w:ascii="Times New Roman" w:eastAsia="Times New Roman" w:hAnsi="Times New Roman" w:cs="Times New Roman"/>
            <w:color w:val="0000FF"/>
            <w:sz w:val="24"/>
            <w:szCs w:val="24"/>
            <w:u w:val="single"/>
          </w:rPr>
          <w:t>Academic Support</w:t>
        </w:r>
      </w:hyperlink>
      <w:r w:rsidRPr="004D78CF">
        <w:rPr>
          <w:rFonts w:ascii="Times New Roman" w:eastAsia="Times New Roman" w:hAnsi="Times New Roman" w:cs="Times New Roman"/>
          <w:sz w:val="24"/>
          <w:szCs w:val="24"/>
        </w:rPr>
        <w:t> site</w:t>
      </w:r>
    </w:p>
    <w:p w14:paraId="50DCD17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w:t>
      </w:r>
      <w:r w:rsidR="00781CC8">
        <w:rPr>
          <w:rFonts w:ascii="Times New Roman" w:eastAsia="Times New Roman" w:hAnsi="Times New Roman" w:cs="Times New Roman"/>
          <w:sz w:val="24"/>
          <w:szCs w:val="24"/>
        </w:rPr>
        <w:t>i</w:t>
      </w:r>
      <w:r w:rsidRPr="004D78CF">
        <w:rPr>
          <w:rFonts w:ascii="Times New Roman" w:eastAsia="Times New Roman" w:hAnsi="Times New Roman" w:cs="Times New Roman"/>
          <w:sz w:val="24"/>
          <w:szCs w:val="24"/>
        </w:rPr>
        <w:t xml:space="preserve">ew the </w:t>
      </w:r>
      <w:hyperlink r:id="rId18" w:tgtFrame="_blank" w:history="1">
        <w:r w:rsidRPr="004D78CF">
          <w:rPr>
            <w:rFonts w:ascii="Times New Roman" w:eastAsia="Times New Roman" w:hAnsi="Times New Roman" w:cs="Times New Roman"/>
            <w:color w:val="0000FF"/>
            <w:sz w:val="24"/>
            <w:szCs w:val="24"/>
            <w:u w:val="single"/>
          </w:rPr>
          <w:t>On-Campus and Online Support</w:t>
        </w:r>
      </w:hyperlink>
      <w:r w:rsidRPr="004D78CF">
        <w:rPr>
          <w:rFonts w:ascii="Times New Roman" w:eastAsia="Times New Roman" w:hAnsi="Times New Roman" w:cs="Times New Roman"/>
          <w:sz w:val="24"/>
          <w:szCs w:val="24"/>
        </w:rPr>
        <w:t> site</w:t>
      </w:r>
    </w:p>
    <w:p w14:paraId="425BA93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visit our Learning Centers more than four times in a term have better than an 80% chance at success. Tutoring is available on our campuses and online resources are available as well.</w:t>
      </w:r>
    </w:p>
    <w:p w14:paraId="5177F35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9" w:tgtFrame="_blank" w:history="1">
        <w:r w:rsidRPr="004D78CF">
          <w:rPr>
            <w:rFonts w:ascii="Times New Roman" w:eastAsia="Times New Roman" w:hAnsi="Times New Roman" w:cs="Times New Roman"/>
            <w:color w:val="0000FF"/>
            <w:sz w:val="24"/>
            <w:szCs w:val="24"/>
            <w:u w:val="single"/>
          </w:rPr>
          <w:t>Student Services</w:t>
        </w:r>
      </w:hyperlink>
      <w:r w:rsidRPr="004D78CF">
        <w:rPr>
          <w:rFonts w:ascii="Times New Roman" w:eastAsia="Times New Roman" w:hAnsi="Times New Roman" w:cs="Times New Roman"/>
          <w:sz w:val="24"/>
          <w:szCs w:val="24"/>
        </w:rPr>
        <w:t> site</w:t>
      </w:r>
    </w:p>
    <w:p w14:paraId="01BFC95F"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4707DECD">
          <v:rect id="_x0000_i1033" alt="" style="width:468pt;height:.05pt;mso-width-percent:0;mso-height-percent:0;mso-width-percent:0;mso-height-percent:0" o:hralign="center" o:hrstd="t" o:hr="t" fillcolor="#a0a0a0" stroked="f"/>
        </w:pict>
      </w:r>
    </w:p>
    <w:p w14:paraId="359CF6C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IMPORTANT DATES</w:t>
      </w:r>
    </w:p>
    <w:p w14:paraId="61B45C7B" w14:textId="65A36718"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553ED8">
        <w:rPr>
          <w:rFonts w:ascii="Times New Roman" w:eastAsia="Times New Roman" w:hAnsi="Times New Roman" w:cs="Times New Roman"/>
          <w:b/>
          <w:bCs/>
          <w:sz w:val="24"/>
          <w:szCs w:val="24"/>
          <w:highlight w:val="yellow"/>
        </w:rPr>
        <w:t>Withdrawal Date:</w:t>
      </w:r>
      <w:r w:rsidRPr="00553ED8">
        <w:rPr>
          <w:rFonts w:ascii="Times New Roman" w:eastAsia="Times New Roman" w:hAnsi="Times New Roman" w:cs="Times New Roman"/>
          <w:sz w:val="24"/>
          <w:szCs w:val="24"/>
          <w:highlight w:val="yellow"/>
        </w:rPr>
        <w:t xml:space="preserve"> </w:t>
      </w:r>
      <w:r w:rsidR="003551D2">
        <w:rPr>
          <w:rFonts w:ascii="Times New Roman" w:eastAsia="Times New Roman" w:hAnsi="Times New Roman" w:cs="Times New Roman"/>
          <w:sz w:val="24"/>
          <w:szCs w:val="24"/>
          <w:highlight w:val="yellow"/>
        </w:rPr>
        <w:t>March 29</w:t>
      </w:r>
      <w:r w:rsidR="007E44AB">
        <w:rPr>
          <w:rFonts w:ascii="Times New Roman" w:eastAsia="Times New Roman" w:hAnsi="Times New Roman" w:cs="Times New Roman"/>
          <w:sz w:val="24"/>
          <w:szCs w:val="24"/>
          <w:highlight w:val="yellow"/>
        </w:rPr>
        <w:t xml:space="preserve">, </w:t>
      </w:r>
      <w:r w:rsidR="007E44AB" w:rsidRPr="003551D2">
        <w:rPr>
          <w:rFonts w:ascii="Times New Roman" w:eastAsia="Times New Roman" w:hAnsi="Times New Roman" w:cs="Times New Roman"/>
          <w:sz w:val="24"/>
          <w:szCs w:val="24"/>
          <w:highlight w:val="yellow"/>
        </w:rPr>
        <w:t>20</w:t>
      </w:r>
      <w:r w:rsidR="00E03C4B" w:rsidRPr="003551D2">
        <w:rPr>
          <w:rFonts w:ascii="Times New Roman" w:eastAsia="Times New Roman" w:hAnsi="Times New Roman" w:cs="Times New Roman"/>
          <w:sz w:val="24"/>
          <w:szCs w:val="24"/>
          <w:highlight w:val="yellow"/>
        </w:rPr>
        <w:t>2</w:t>
      </w:r>
      <w:r w:rsidR="003551D2" w:rsidRPr="003551D2">
        <w:rPr>
          <w:rFonts w:ascii="Times New Roman" w:eastAsia="Times New Roman" w:hAnsi="Times New Roman" w:cs="Times New Roman"/>
          <w:sz w:val="24"/>
          <w:szCs w:val="24"/>
          <w:highlight w:val="yellow"/>
        </w:rPr>
        <w:t>3</w:t>
      </w:r>
    </w:p>
    <w:p w14:paraId="5F4CB4E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For a full list of important dates please view the </w:t>
      </w:r>
      <w:hyperlink r:id="rId20" w:tgtFrame="_blank" w:history="1">
        <w:r w:rsidRPr="004D78CF">
          <w:rPr>
            <w:rFonts w:ascii="Times New Roman" w:eastAsia="Times New Roman" w:hAnsi="Times New Roman" w:cs="Times New Roman"/>
            <w:color w:val="0000FF"/>
            <w:sz w:val="24"/>
            <w:szCs w:val="24"/>
            <w:u w:val="single"/>
          </w:rPr>
          <w:t>Academic Calendar</w:t>
        </w:r>
      </w:hyperlink>
    </w:p>
    <w:p w14:paraId="1CC4A9B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Financial Aid Dates:</w:t>
      </w:r>
      <w:r w:rsidRPr="004D78CF">
        <w:rPr>
          <w:rFonts w:ascii="Times New Roman" w:eastAsia="Times New Roman" w:hAnsi="Times New Roman" w:cs="Times New Roman"/>
          <w:sz w:val="24"/>
          <w:szCs w:val="24"/>
        </w:rPr>
        <w:t xml:space="preserve"> View the </w:t>
      </w:r>
      <w:hyperlink r:id="rId21" w:tgtFrame="_blank" w:history="1">
        <w:r w:rsidRPr="004D78CF">
          <w:rPr>
            <w:rFonts w:ascii="Times New Roman" w:eastAsia="Times New Roman" w:hAnsi="Times New Roman" w:cs="Times New Roman"/>
            <w:color w:val="0000FF"/>
            <w:sz w:val="24"/>
            <w:szCs w:val="24"/>
            <w:u w:val="single"/>
          </w:rPr>
          <w:t>Financial Aid Dates</w:t>
        </w:r>
      </w:hyperlink>
      <w:r w:rsidRPr="004D78CF">
        <w:rPr>
          <w:rFonts w:ascii="Times New Roman" w:eastAsia="Times New Roman" w:hAnsi="Times New Roman" w:cs="Times New Roman"/>
          <w:sz w:val="24"/>
          <w:szCs w:val="24"/>
        </w:rPr>
        <w:t> site</w:t>
      </w:r>
      <w:hyperlink r:id="rId22" w:tgtFrame="_blank" w:history="1">
        <w:r w:rsidRPr="004D78CF">
          <w:br/>
        </w:r>
      </w:hyperlink>
    </w:p>
    <w:p w14:paraId="3FAF498A"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27758931">
          <v:rect id="_x0000_i1032" alt="" style="width:468pt;height:.05pt;mso-width-percent:0;mso-height-percent:0;mso-width-percent:0;mso-height-percent:0" o:hralign="center" o:hrstd="t" o:hr="t" fillcolor="#a0a0a0" stroked="f"/>
        </w:pict>
      </w:r>
    </w:p>
    <w:p w14:paraId="42A5033B"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ATTENDANCE</w:t>
      </w:r>
    </w:p>
    <w:p w14:paraId="4F79CEF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college-wide attendance policy included in </w:t>
      </w:r>
      <w:hyperlink r:id="rId23" w:tgtFrame="_blank" w:history="1">
        <w:r w:rsidRPr="004D78CF">
          <w:rPr>
            <w:rFonts w:ascii="Times New Roman" w:eastAsia="Times New Roman" w:hAnsi="Times New Roman" w:cs="Times New Roman"/>
            <w:color w:val="0000FF"/>
            <w:sz w:val="24"/>
            <w:szCs w:val="24"/>
            <w:u w:val="single"/>
          </w:rPr>
          <w:t>How to be a Successful Student</w:t>
        </w:r>
      </w:hyperlink>
      <w:r w:rsidRPr="004D78CF">
        <w:rPr>
          <w:rFonts w:ascii="Times New Roman" w:eastAsia="Times New Roman" w:hAnsi="Times New Roman" w:cs="Times New Roman"/>
          <w:sz w:val="24"/>
          <w:szCs w:val="24"/>
        </w:rPr>
        <w:t>.</w:t>
      </w:r>
    </w:p>
    <w:p w14:paraId="0F04CB9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policy notes that each instructor is to exercise professional judgment and define “active participation” in class (and therefore “attendance”), and publish that definition in each syllabus.</w:t>
      </w:r>
    </w:p>
    <w:p w14:paraId="46034A1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For this class, attendance is defined as completing all of your assigned work online, by the due date.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w:t>
      </w:r>
      <w:r w:rsidR="000121E8">
        <w:rPr>
          <w:rFonts w:ascii="Times New Roman" w:eastAsia="Times New Roman" w:hAnsi="Times New Roman" w:cs="Times New Roman"/>
          <w:sz w:val="24"/>
          <w:szCs w:val="24"/>
        </w:rPr>
        <w:t xml:space="preserve">d as no longer active in course and automatically dropped through administrative report. </w:t>
      </w:r>
    </w:p>
    <w:p w14:paraId="073EB70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 xml:space="preserve">Attendance is mandatory. Since we will meet online it is </w:t>
      </w:r>
      <w:r w:rsidR="000121E8">
        <w:rPr>
          <w:rFonts w:ascii="Times New Roman" w:eastAsia="Times New Roman" w:hAnsi="Times New Roman" w:cs="Times New Roman"/>
          <w:sz w:val="24"/>
          <w:szCs w:val="24"/>
        </w:rPr>
        <w:t xml:space="preserve">required </w:t>
      </w:r>
      <w:r w:rsidRPr="004D78CF">
        <w:rPr>
          <w:rFonts w:ascii="Times New Roman" w:eastAsia="Times New Roman" w:hAnsi="Times New Roman" w:cs="Times New Roman"/>
          <w:sz w:val="24"/>
          <w:szCs w:val="24"/>
        </w:rPr>
        <w:t>that you check the course several times a week – MyCourses is our online “classroom.”</w:t>
      </w:r>
    </w:p>
    <w:p w14:paraId="0BFFD9B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Instructor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p>
    <w:p w14:paraId="714F087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are not actively participating in class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14:paraId="000544D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14:paraId="652E537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14:paraId="3D446C33"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6959E14F">
          <v:rect id="_x0000_i1031" alt="" style="width:468pt;height:.05pt;mso-width-percent:0;mso-height-percent:0;mso-width-percent:0;mso-height-percent:0" o:hralign="center" o:hrstd="t" o:hr="t" fillcolor="#a0a0a0" stroked="f"/>
        </w:pict>
      </w:r>
    </w:p>
    <w:p w14:paraId="04F7A6D0"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GRADING</w:t>
      </w:r>
    </w:p>
    <w:p w14:paraId="2BC73B9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Upon successful completion of the course the student will, with a minimum of 70% accuracy, demonstrate mastery of each of the above stated objectives through classroom measures developed by individual course instructors.</w:t>
      </w:r>
    </w:p>
    <w:p w14:paraId="1545513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final numerical grade will be converted to a letter grade according to the following scale</w:t>
      </w:r>
    </w:p>
    <w:p w14:paraId="1F498A8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 90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- 100</w:t>
      </w:r>
      <w:r w:rsidR="00553ED8">
        <w:rPr>
          <w:rFonts w:ascii="Times New Roman" w:eastAsia="Times New Roman" w:hAnsi="Times New Roman" w:cs="Times New Roman"/>
          <w:sz w:val="24"/>
          <w:szCs w:val="24"/>
        </w:rPr>
        <w:t>0</w:t>
      </w:r>
    </w:p>
    <w:p w14:paraId="6353B42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 80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- 89</w:t>
      </w:r>
      <w:r w:rsidR="00553ED8">
        <w:rPr>
          <w:rFonts w:ascii="Times New Roman" w:eastAsia="Times New Roman" w:hAnsi="Times New Roman" w:cs="Times New Roman"/>
          <w:sz w:val="24"/>
          <w:szCs w:val="24"/>
        </w:rPr>
        <w:t>9</w:t>
      </w:r>
    </w:p>
    <w:p w14:paraId="1D324F7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 70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- 79</w:t>
      </w:r>
      <w:r w:rsidR="00553ED8">
        <w:rPr>
          <w:rFonts w:ascii="Times New Roman" w:eastAsia="Times New Roman" w:hAnsi="Times New Roman" w:cs="Times New Roman"/>
          <w:sz w:val="24"/>
          <w:szCs w:val="24"/>
        </w:rPr>
        <w:t>9</w:t>
      </w:r>
    </w:p>
    <w:p w14:paraId="2E1EB31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 60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- 69</w:t>
      </w:r>
      <w:r w:rsidR="00553ED8">
        <w:rPr>
          <w:rFonts w:ascii="Times New Roman" w:eastAsia="Times New Roman" w:hAnsi="Times New Roman" w:cs="Times New Roman"/>
          <w:sz w:val="24"/>
          <w:szCs w:val="24"/>
        </w:rPr>
        <w:t>9</w:t>
      </w:r>
    </w:p>
    <w:p w14:paraId="6ACA2C2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 less than 60</w:t>
      </w:r>
      <w:r w:rsidR="00553ED8">
        <w:rPr>
          <w:rFonts w:ascii="Times New Roman" w:eastAsia="Times New Roman" w:hAnsi="Times New Roman" w:cs="Times New Roman"/>
          <w:sz w:val="24"/>
          <w:szCs w:val="24"/>
        </w:rPr>
        <w:t>0</w:t>
      </w:r>
    </w:p>
    <w:p w14:paraId="690E004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color w:val="009E0F"/>
          <w:sz w:val="24"/>
          <w:szCs w:val="24"/>
        </w:rPr>
        <w:lastRenderedPageBreak/>
        <w:t>THIS IS A POINTS BASED GRADING SCALE IN OUR GRADE BOOK AND POINTS WILL NOT BE "ROUNDED UP"</w:t>
      </w:r>
    </w:p>
    <w:p w14:paraId="592EACA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p>
    <w:p w14:paraId="6EA1F68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**Students must achieve a 70</w:t>
      </w:r>
      <w:r w:rsidR="00553ED8">
        <w:rPr>
          <w:rFonts w:ascii="Times New Roman" w:eastAsia="Times New Roman" w:hAnsi="Times New Roman" w:cs="Times New Roman"/>
          <w:b/>
          <w:bCs/>
          <w:sz w:val="24"/>
          <w:szCs w:val="24"/>
        </w:rPr>
        <w:t>0</w:t>
      </w:r>
      <w:r w:rsidRPr="004D78CF">
        <w:rPr>
          <w:rFonts w:ascii="Times New Roman" w:eastAsia="Times New Roman" w:hAnsi="Times New Roman" w:cs="Times New Roman"/>
          <w:b/>
          <w:bCs/>
          <w:sz w:val="24"/>
          <w:szCs w:val="24"/>
        </w:rPr>
        <w:t xml:space="preserve"> or better to pass the course. **</w:t>
      </w:r>
    </w:p>
    <w:p w14:paraId="567B88E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This is an SPC Colle</w:t>
      </w:r>
      <w:r w:rsidR="00635456">
        <w:rPr>
          <w:rFonts w:ascii="Times New Roman" w:eastAsia="Times New Roman" w:hAnsi="Times New Roman" w:cs="Times New Roman"/>
          <w:sz w:val="24"/>
          <w:szCs w:val="24"/>
        </w:rPr>
        <w:t xml:space="preserve">ge Writing Requirement course, </w:t>
      </w:r>
      <w:r w:rsidRPr="004D78CF">
        <w:rPr>
          <w:rFonts w:ascii="Times New Roman" w:eastAsia="Times New Roman" w:hAnsi="Times New Roman" w:cs="Times New Roman"/>
          <w:sz w:val="24"/>
          <w:szCs w:val="24"/>
        </w:rPr>
        <w:t>which requires the successful completion of 2,000 words.  You will have the opportunity to meet this requirement through, Discussion Forums, Written Assignments and a Research Project.</w:t>
      </w:r>
    </w:p>
    <w:p w14:paraId="5C4033D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r w:rsidRPr="00553ED8">
        <w:rPr>
          <w:rFonts w:ascii="Times New Roman" w:eastAsia="Times New Roman" w:hAnsi="Times New Roman" w:cs="Times New Roman"/>
          <w:b/>
          <w:sz w:val="24"/>
          <w:szCs w:val="24"/>
        </w:rPr>
        <w:t>Schedule of Assignments</w:t>
      </w:r>
      <w:r w:rsidRPr="00553ED8">
        <w:rPr>
          <w:rFonts w:ascii="Times New Roman" w:eastAsia="Times New Roman" w:hAnsi="Times New Roman" w:cs="Times New Roman"/>
          <w:sz w:val="24"/>
          <w:szCs w:val="24"/>
        </w:rPr>
        <w:t> </w:t>
      </w:r>
      <w:r w:rsidRPr="004D78CF">
        <w:rPr>
          <w:rFonts w:ascii="Times New Roman" w:eastAsia="Times New Roman" w:hAnsi="Times New Roman" w:cs="Times New Roman"/>
          <w:sz w:val="24"/>
          <w:szCs w:val="24"/>
        </w:rPr>
        <w:t>to see the list of assignments for this class and their corresponding due dates.</w:t>
      </w:r>
    </w:p>
    <w:p w14:paraId="2611160C"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1112DFD9">
          <v:rect id="_x0000_i1030" alt="" style="width:468pt;height:.05pt;mso-width-percent:0;mso-height-percent:0;mso-width-percent:0;mso-height-percent:0" o:hralign="center" o:hrstd="t" o:hr="t" fillcolor="#a0a0a0" stroked="f"/>
        </w:pict>
      </w:r>
    </w:p>
    <w:p w14:paraId="78878F84"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ASSIGNMENTS</w:t>
      </w:r>
    </w:p>
    <w:p w14:paraId="0399ADE6" w14:textId="77777777" w:rsidR="00553ED8" w:rsidRDefault="004D78CF"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b/>
          <w:bCs/>
          <w:sz w:val="24"/>
          <w:szCs w:val="24"/>
        </w:rPr>
        <w:t>Quizzes - 10 quizzes, each worth 20 points, for a total of 200 points</w:t>
      </w:r>
    </w:p>
    <w:p w14:paraId="39B0F63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In all modules you will have a quiz on the chapter(s) in that module and all of the supplemental materials provided. Quizzes will be multiple choice.</w:t>
      </w:r>
    </w:p>
    <w:p w14:paraId="54E3906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Discussion Forums - 5 Discussion Forums, each worth 30 po</w:t>
      </w:r>
      <w:r w:rsidR="00553ED8">
        <w:rPr>
          <w:rFonts w:ascii="Times New Roman" w:eastAsia="Times New Roman" w:hAnsi="Times New Roman" w:cs="Times New Roman"/>
          <w:b/>
          <w:bCs/>
          <w:sz w:val="24"/>
          <w:szCs w:val="24"/>
        </w:rPr>
        <w:t>ints, for a total of 150 points</w:t>
      </w:r>
    </w:p>
    <w:p w14:paraId="3926834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You will have discussion posts in many of your modules. Each Discussion Forum will include a learning assignment with discussion prompts and requires a reply to a classmate's post. The discussion forums provides for the exchange of ideas which is vital to learning. The posts will be graded for content, grammar and spelling. You will not receive any points if you do not post an assignment post (even if you post reply posts). Your posts will partially contribute to the SPC Writing requirement.</w:t>
      </w:r>
    </w:p>
    <w:p w14:paraId="73DD0555" w14:textId="1CC0E5CE" w:rsidR="001E41F5" w:rsidRDefault="001E41F5"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b/>
          <w:bCs/>
          <w:sz w:val="24"/>
          <w:szCs w:val="24"/>
        </w:rPr>
        <w:t>Research Project - A two-part assignment, Part 1 is worth</w:t>
      </w:r>
      <w:r w:rsidR="00836C36">
        <w:rPr>
          <w:rFonts w:ascii="Times New Roman" w:eastAsia="Times New Roman" w:hAnsi="Times New Roman" w:cs="Times New Roman"/>
          <w:b/>
          <w:bCs/>
          <w:sz w:val="24"/>
          <w:szCs w:val="24"/>
        </w:rPr>
        <w:t xml:space="preserve"> 10</w:t>
      </w:r>
      <w:r w:rsidRPr="004D78CF">
        <w:rPr>
          <w:rFonts w:ascii="Times New Roman" w:eastAsia="Times New Roman" w:hAnsi="Times New Roman" w:cs="Times New Roman"/>
          <w:b/>
          <w:bCs/>
          <w:sz w:val="24"/>
          <w:szCs w:val="24"/>
        </w:rPr>
        <w:t xml:space="preserve">0 points and Part 2 is worth </w:t>
      </w:r>
      <w:r w:rsidR="00981C9F">
        <w:rPr>
          <w:rFonts w:ascii="Times New Roman" w:eastAsia="Times New Roman" w:hAnsi="Times New Roman" w:cs="Times New Roman"/>
          <w:b/>
          <w:bCs/>
          <w:sz w:val="24"/>
          <w:szCs w:val="24"/>
        </w:rPr>
        <w:t>2</w:t>
      </w:r>
      <w:r w:rsidR="00381707">
        <w:rPr>
          <w:rFonts w:ascii="Times New Roman" w:eastAsia="Times New Roman" w:hAnsi="Times New Roman" w:cs="Times New Roman"/>
          <w:b/>
          <w:bCs/>
          <w:sz w:val="24"/>
          <w:szCs w:val="24"/>
        </w:rPr>
        <w:t>5</w:t>
      </w:r>
      <w:r w:rsidRPr="004D78CF">
        <w:rPr>
          <w:rFonts w:ascii="Times New Roman" w:eastAsia="Times New Roman" w:hAnsi="Times New Roman" w:cs="Times New Roman"/>
          <w:b/>
          <w:bCs/>
          <w:sz w:val="24"/>
          <w:szCs w:val="24"/>
        </w:rPr>
        <w:t>0 poi</w:t>
      </w:r>
      <w:r>
        <w:rPr>
          <w:rFonts w:ascii="Times New Roman" w:eastAsia="Times New Roman" w:hAnsi="Times New Roman" w:cs="Times New Roman"/>
          <w:b/>
          <w:bCs/>
          <w:sz w:val="24"/>
          <w:szCs w:val="24"/>
        </w:rPr>
        <w:t xml:space="preserve">nts for a total of </w:t>
      </w:r>
      <w:r w:rsidR="00981C9F">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50 points.</w:t>
      </w:r>
    </w:p>
    <w:p w14:paraId="012279A1" w14:textId="48BF94B4" w:rsidR="004D78CF" w:rsidRPr="001E41F5" w:rsidRDefault="00553ED8" w:rsidP="004D78C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This course includes a 1,500-</w:t>
      </w:r>
      <w:r w:rsidR="004D78CF" w:rsidRPr="004D78CF">
        <w:rPr>
          <w:rFonts w:ascii="Times New Roman" w:eastAsia="Times New Roman" w:hAnsi="Times New Roman" w:cs="Times New Roman"/>
          <w:sz w:val="24"/>
          <w:szCs w:val="24"/>
        </w:rPr>
        <w:t>word Research Project.  Additional instructions will be provided within the Research Project Module.  Each of the two components of the Research Project must be submitted to the appropriate Dropbox for evaluation. The Research Project will contribute to the SPC Writing Requirement. The Research Paper Dropboxes utilize Turnitin in order to detect plagiarism.</w:t>
      </w:r>
      <w:r w:rsidR="00981C9F">
        <w:rPr>
          <w:rFonts w:ascii="Times New Roman" w:eastAsia="Times New Roman" w:hAnsi="Times New Roman" w:cs="Times New Roman"/>
          <w:sz w:val="24"/>
          <w:szCs w:val="24"/>
        </w:rPr>
        <w:t xml:space="preserve"> </w:t>
      </w:r>
      <w:r w:rsidR="00981C9F" w:rsidRPr="00A9095A">
        <w:rPr>
          <w:rFonts w:ascii="Times New Roman" w:eastAsia="Times New Roman" w:hAnsi="Times New Roman" w:cs="Times New Roman"/>
          <w:sz w:val="24"/>
          <w:szCs w:val="24"/>
          <w:highlight w:val="yellow"/>
        </w:rPr>
        <w:t>You will be graded on content, grammar, spelling, APA in text citations, and full citations for proper scholarly sources.</w:t>
      </w:r>
      <w:r w:rsidR="00A9095A" w:rsidRPr="00A9095A">
        <w:rPr>
          <w:rFonts w:ascii="Times New Roman" w:eastAsia="Times New Roman" w:hAnsi="Times New Roman" w:cs="Times New Roman"/>
          <w:sz w:val="24"/>
          <w:szCs w:val="24"/>
          <w:highlight w:val="yellow"/>
        </w:rPr>
        <w:t xml:space="preserve"> NO QUOTES PERMITTED in your writing.</w:t>
      </w:r>
      <w:r w:rsidR="00A9095A">
        <w:rPr>
          <w:rFonts w:ascii="Times New Roman" w:eastAsia="Times New Roman" w:hAnsi="Times New Roman" w:cs="Times New Roman"/>
          <w:sz w:val="24"/>
          <w:szCs w:val="24"/>
        </w:rPr>
        <w:t xml:space="preserve"> </w:t>
      </w:r>
      <w:r w:rsidR="00981C9F">
        <w:rPr>
          <w:rFonts w:ascii="Times New Roman" w:eastAsia="Times New Roman" w:hAnsi="Times New Roman" w:cs="Times New Roman"/>
          <w:sz w:val="24"/>
          <w:szCs w:val="24"/>
        </w:rPr>
        <w:t xml:space="preserve"> </w:t>
      </w:r>
    </w:p>
    <w:p w14:paraId="22A0D0C2" w14:textId="77777777" w:rsidR="00553ED8" w:rsidRDefault="004D78CF"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b/>
          <w:bCs/>
          <w:sz w:val="24"/>
          <w:szCs w:val="24"/>
        </w:rPr>
        <w:lastRenderedPageBreak/>
        <w:t>Exams - This course will include tw</w:t>
      </w:r>
      <w:r w:rsidR="00553ED8">
        <w:rPr>
          <w:rFonts w:ascii="Times New Roman" w:eastAsia="Times New Roman" w:hAnsi="Times New Roman" w:cs="Times New Roman"/>
          <w:b/>
          <w:bCs/>
          <w:sz w:val="24"/>
          <w:szCs w:val="24"/>
        </w:rPr>
        <w:t>o Exams, each worth 150 points</w:t>
      </w:r>
      <w:r w:rsidR="000B59E7">
        <w:rPr>
          <w:rFonts w:ascii="Times New Roman" w:eastAsia="Times New Roman" w:hAnsi="Times New Roman" w:cs="Times New Roman"/>
          <w:b/>
          <w:bCs/>
          <w:sz w:val="24"/>
          <w:szCs w:val="24"/>
        </w:rPr>
        <w:t>, for a total of 300 points</w:t>
      </w:r>
    </w:p>
    <w:p w14:paraId="0E756FF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You will have two exams covering the materials within the modules of POS 2041. This will include the corresponding chapters in your textbook as well as all of the supplemental materials provided up to that point. The exams will be online and will have a time limit. They will automatically submit upon the expiration of your allotted time. The exams should reflect your work alone.  You may may use your notes and textbook while taking the exams but you may not start and stop the exam, so please prepare to take the exams at a time when you will have uninterrupted computer access.  Only one attempt and submission is allowed for each.  Prepare well before opening the exam. </w:t>
      </w:r>
      <w:r w:rsidRPr="004D78CF">
        <w:rPr>
          <w:rFonts w:ascii="Times New Roman" w:eastAsia="Times New Roman" w:hAnsi="Times New Roman" w:cs="Times New Roman"/>
          <w:b/>
          <w:bCs/>
          <w:sz w:val="24"/>
          <w:szCs w:val="24"/>
        </w:rPr>
        <w:t> </w:t>
      </w:r>
    </w:p>
    <w:p w14:paraId="4A54C1F0"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69C2A66D">
          <v:rect id="_x0000_i1029" alt="" style="width:468pt;height:.05pt;mso-width-percent:0;mso-height-percent:0;mso-width-percent:0;mso-height-percent:0" o:hralign="center" o:hrstd="t" o:hr="t" fillcolor="#a0a0a0" stroked="f"/>
        </w:pict>
      </w:r>
    </w:p>
    <w:p w14:paraId="30A0F1A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STUDENTS’ EXPECTATIONS AND INSTRUCTOR’S EXPECTATIONS</w:t>
      </w:r>
    </w:p>
    <w:p w14:paraId="2963BDE8" w14:textId="77777777" w:rsidR="004D78CF" w:rsidRPr="000B59E7" w:rsidRDefault="004D78CF" w:rsidP="004D78CF">
      <w:pPr>
        <w:spacing w:before="100" w:beforeAutospacing="1" w:after="100" w:afterAutospacing="1" w:line="240" w:lineRule="auto"/>
        <w:rPr>
          <w:rFonts w:ascii="Times New Roman" w:eastAsia="Times New Roman" w:hAnsi="Times New Roman" w:cs="Times New Roman"/>
          <w:sz w:val="24"/>
          <w:szCs w:val="24"/>
          <w:u w:val="single"/>
        </w:rPr>
      </w:pPr>
      <w:r w:rsidRPr="000B59E7">
        <w:rPr>
          <w:rFonts w:ascii="Times New Roman" w:eastAsia="Times New Roman" w:hAnsi="Times New Roman" w:cs="Times New Roman"/>
          <w:b/>
          <w:bCs/>
          <w:sz w:val="24"/>
          <w:szCs w:val="24"/>
          <w:u w:val="single"/>
        </w:rPr>
        <w:t>Student Responsibilities and Conduct Policies:</w:t>
      </w:r>
    </w:p>
    <w:p w14:paraId="72793B2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responsible for all assignments due and material covered during the semester. It is the responsibility of the student to remain in contact with the instructor if any problem of concern arises.</w:t>
      </w:r>
    </w:p>
    <w:p w14:paraId="2FDE56A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are having trouble completing the obligations of this course, it is up to you to contact the instructor immediately. If a student neglects to contact the instructor and online activity by the student has ceased, the instructor may drop a student at any time without notice. Students are encouraged to remain in contact with me via email, phone or by setting up an on campus appointment.</w:t>
      </w:r>
    </w:p>
    <w:p w14:paraId="7FAE18D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Since this course touches on various political subjects and the sometimes-controversial dynamics of Government, it is essential for us to maintain a civil online environment. Whether on the course discussion board, exchanging emails or during online interactions students are expected to show the utmost respect and courtesy for peers with similar AND differing viewpoints.</w:t>
      </w:r>
    </w:p>
    <w:p w14:paraId="54FC768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experience a problem with another student regarding discussion board postings – please contact me immediately.  Each student is expected to respect the views of others without attacking the individual.  You are expected to be diplomatic in every on line exchange.  Please proof read each of your messages before you decide to post them, making sure that you are saying what you would like to say in the manner in which you would like it read. </w:t>
      </w:r>
    </w:p>
    <w:p w14:paraId="745B10E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In addition, it is important to remember that on line discussion is quite different from face to face interaction.  There are only the written words and the imagination of the reader as to what was “meant” by certain phrasings – so please be considerate of others to make sure that your messages seek to discuss why you have a certain opinion rather than personal attacks.  Again, </w:t>
      </w:r>
      <w:r w:rsidRPr="004D78CF">
        <w:rPr>
          <w:rFonts w:ascii="Times New Roman" w:eastAsia="Times New Roman" w:hAnsi="Times New Roman" w:cs="Times New Roman"/>
          <w:sz w:val="24"/>
          <w:szCs w:val="24"/>
        </w:rPr>
        <w:lastRenderedPageBreak/>
        <w:t>this is a course about politics, so there will be many viewpoints that will spark lively discussion in which academic exchange can tak</w:t>
      </w:r>
      <w:r w:rsidR="000B59E7">
        <w:rPr>
          <w:rFonts w:ascii="Times New Roman" w:eastAsia="Times New Roman" w:hAnsi="Times New Roman" w:cs="Times New Roman"/>
          <w:sz w:val="24"/>
          <w:szCs w:val="24"/>
        </w:rPr>
        <w:t xml:space="preserve">e place.  Remember to have fun </w:t>
      </w:r>
      <w:r w:rsidR="000B59E7" w:rsidRPr="000B59E7">
        <w:rPr>
          <w:rFonts w:ascii="Times New Roman" w:eastAsia="Times New Roman" w:hAnsi="Times New Roman" w:cs="Times New Roman"/>
          <w:sz w:val="24"/>
          <w:szCs w:val="24"/>
        </w:rPr>
        <w:sym w:font="Wingdings" w:char="F04A"/>
      </w:r>
    </w:p>
    <w:p w14:paraId="6108C1F0" w14:textId="77777777" w:rsidR="00B77839" w:rsidRPr="0007344C" w:rsidRDefault="00B77839" w:rsidP="00B77839">
      <w:pPr>
        <w:rPr>
          <w:rFonts w:ascii="Times New Roman" w:eastAsia="Times New Roman" w:hAnsi="Times New Roman" w:cs="Times New Roman"/>
          <w:b/>
          <w:bCs/>
          <w:color w:val="000000"/>
          <w:sz w:val="24"/>
          <w:szCs w:val="24"/>
          <w:highlight w:val="yellow"/>
          <w:u w:val="single"/>
        </w:rPr>
      </w:pPr>
      <w:r w:rsidRPr="0007344C">
        <w:rPr>
          <w:rFonts w:ascii="Times New Roman" w:eastAsia="Times New Roman" w:hAnsi="Times New Roman" w:cs="Times New Roman"/>
          <w:b/>
          <w:bCs/>
          <w:color w:val="000000"/>
          <w:sz w:val="24"/>
          <w:szCs w:val="24"/>
          <w:highlight w:val="yellow"/>
          <w:u w:val="single"/>
        </w:rPr>
        <w:t>WRITING AND CITATION REQUIREMENTS AND STANDARDS:</w:t>
      </w:r>
    </w:p>
    <w:p w14:paraId="2804F4C6" w14:textId="77777777" w:rsidR="00B77839" w:rsidRPr="00845FC0" w:rsidRDefault="00B77839" w:rsidP="00B77839">
      <w:pPr>
        <w:rPr>
          <w:rFonts w:ascii="Times New Roman" w:eastAsia="Times New Roman" w:hAnsi="Times New Roman" w:cs="Times New Roman"/>
          <w:sz w:val="24"/>
          <w:szCs w:val="24"/>
          <w:highlight w:val="yellow"/>
        </w:rPr>
      </w:pPr>
      <w:r w:rsidRPr="000869F0">
        <w:rPr>
          <w:rFonts w:ascii="Times New Roman" w:eastAsia="Times New Roman" w:hAnsi="Times New Roman" w:cs="Times New Roman"/>
          <w:b/>
          <w:bCs/>
          <w:color w:val="000000"/>
          <w:sz w:val="32"/>
          <w:szCs w:val="32"/>
          <w:highlight w:val="yellow"/>
        </w:rPr>
        <w:t>You must use the APA citation standards for all writing assignments in this course</w:t>
      </w:r>
      <w:r w:rsidRPr="00845FC0">
        <w:rPr>
          <w:rFonts w:ascii="Times New Roman" w:eastAsia="Times New Roman" w:hAnsi="Times New Roman" w:cs="Times New Roman"/>
          <w:b/>
          <w:bCs/>
          <w:color w:val="000000"/>
          <w:sz w:val="24"/>
          <w:szCs w:val="24"/>
          <w:highlight w:val="yellow"/>
        </w:rPr>
        <w:t>.</w:t>
      </w:r>
      <w:r w:rsidRPr="00845FC0">
        <w:rPr>
          <w:rFonts w:ascii="Times New Roman" w:eastAsia="Times New Roman" w:hAnsi="Times New Roman" w:cs="Times New Roman"/>
          <w:color w:val="000000"/>
          <w:sz w:val="24"/>
          <w:szCs w:val="24"/>
          <w:highlight w:val="yellow"/>
        </w:rPr>
        <w:t xml:space="preserve"> </w:t>
      </w:r>
      <w:r w:rsidRPr="006B6FE8">
        <w:rPr>
          <w:rFonts w:ascii="Times New Roman" w:eastAsia="Times New Roman" w:hAnsi="Times New Roman" w:cs="Times New Roman"/>
          <w:color w:val="000000"/>
          <w:sz w:val="24"/>
          <w:szCs w:val="24"/>
        </w:rPr>
        <w:t xml:space="preserve">You can access APA citation style handouts online through the SPC library online web site. To access a page of links and information on the APA citation style, go to the SPC library online Web site at </w:t>
      </w:r>
      <w:hyperlink r:id="rId24" w:history="1">
        <w:r w:rsidRPr="006B6FE8">
          <w:rPr>
            <w:rFonts w:ascii="Times New Roman" w:eastAsia="Times New Roman" w:hAnsi="Times New Roman" w:cs="Times New Roman"/>
            <w:color w:val="0000FF"/>
            <w:sz w:val="24"/>
            <w:szCs w:val="24"/>
            <w:u w:val="single"/>
          </w:rPr>
          <w:t>http://spcollege.libguides.com/citations</w:t>
        </w:r>
      </w:hyperlink>
      <w:r w:rsidRPr="006B6FE8">
        <w:rPr>
          <w:rFonts w:ascii="Times New Roman" w:eastAsia="Times New Roman" w:hAnsi="Times New Roman" w:cs="Times New Roman"/>
          <w:color w:val="000000"/>
          <w:sz w:val="24"/>
          <w:szCs w:val="24"/>
        </w:rPr>
        <w:t xml:space="preserve"> Click on the APA style near the top of the page. Additional resources for APA format are found within the course content area of our course site. </w:t>
      </w:r>
    </w:p>
    <w:p w14:paraId="612F0893" w14:textId="77777777" w:rsidR="00B77839" w:rsidRPr="000869F0" w:rsidRDefault="00B77839" w:rsidP="00B77839">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APA citations are required for all assignments/discussions/exams/papers in which a student is reading information and then reporting on what they have read or researched.</w:t>
      </w:r>
    </w:p>
    <w:p w14:paraId="6468D587" w14:textId="77777777" w:rsidR="00B77839" w:rsidRPr="00845FC0" w:rsidRDefault="00B77839" w:rsidP="00B77839">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 xml:space="preserve">Please review the APA citation and plagiarism resources found in our </w:t>
      </w:r>
      <w:proofErr w:type="spellStart"/>
      <w:r w:rsidRPr="00845FC0">
        <w:rPr>
          <w:rFonts w:ascii="Times New Roman" w:eastAsia="Times New Roman" w:hAnsi="Times New Roman" w:cs="Times New Roman"/>
          <w:b/>
          <w:bCs/>
          <w:i/>
          <w:iCs/>
          <w:sz w:val="24"/>
          <w:szCs w:val="24"/>
          <w:highlight w:val="yellow"/>
        </w:rPr>
        <w:t>myCourses</w:t>
      </w:r>
      <w:proofErr w:type="spellEnd"/>
      <w:r w:rsidRPr="00845FC0">
        <w:rPr>
          <w:rFonts w:ascii="Times New Roman" w:eastAsia="Times New Roman" w:hAnsi="Times New Roman" w:cs="Times New Roman"/>
          <w:b/>
          <w:bCs/>
          <w:i/>
          <w:iCs/>
          <w:sz w:val="24"/>
          <w:szCs w:val="24"/>
          <w:highlight w:val="yellow"/>
        </w:rPr>
        <w:t xml:space="preserve"> class site.   WHEN IN DOUBT, CITE!!! </w:t>
      </w:r>
    </w:p>
    <w:p w14:paraId="24D48BFD" w14:textId="77777777" w:rsidR="00B77839" w:rsidRPr="000869F0" w:rsidRDefault="00B77839" w:rsidP="00B77839">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 xml:space="preserve">Citations are </w:t>
      </w:r>
      <w:r>
        <w:rPr>
          <w:rFonts w:ascii="Times New Roman" w:eastAsia="Times New Roman" w:hAnsi="Times New Roman" w:cs="Times New Roman"/>
          <w:b/>
          <w:bCs/>
          <w:i/>
          <w:iCs/>
          <w:color w:val="00B050"/>
          <w:sz w:val="32"/>
          <w:szCs w:val="32"/>
        </w:rPr>
        <w:t>REQUIRED</w:t>
      </w:r>
      <w:r w:rsidRPr="000869F0">
        <w:rPr>
          <w:rFonts w:ascii="Times New Roman" w:eastAsia="Times New Roman" w:hAnsi="Times New Roman" w:cs="Times New Roman"/>
          <w:b/>
          <w:bCs/>
          <w:i/>
          <w:iCs/>
          <w:color w:val="00B050"/>
          <w:sz w:val="32"/>
          <w:szCs w:val="32"/>
        </w:rPr>
        <w:t xml:space="preserve"> for any portion of your writing that is NOT opinion. Paraphrased, summarized, or other information that is reported/found in a source must be cited within your writing. </w:t>
      </w:r>
    </w:p>
    <w:p w14:paraId="090B2AA0" w14:textId="77777777" w:rsidR="00B77839" w:rsidRPr="001F104F" w:rsidRDefault="00B77839" w:rsidP="00B77839">
      <w:pPr>
        <w:rPr>
          <w:rFonts w:ascii="Times New Roman" w:eastAsia="Times New Roman" w:hAnsi="Times New Roman" w:cs="Times New Roman"/>
          <w:b/>
          <w:bCs/>
          <w:i/>
          <w:iCs/>
          <w:color w:val="C45911" w:themeColor="accent2" w:themeShade="BF"/>
          <w:sz w:val="32"/>
          <w:szCs w:val="32"/>
        </w:rPr>
      </w:pPr>
      <w:r w:rsidRPr="001F104F">
        <w:rPr>
          <w:rFonts w:ascii="Times New Roman" w:eastAsia="Times New Roman" w:hAnsi="Times New Roman" w:cs="Times New Roman"/>
          <w:b/>
          <w:bCs/>
          <w:i/>
          <w:iCs/>
          <w:color w:val="C45911" w:themeColor="accent2" w:themeShade="BF"/>
          <w:sz w:val="32"/>
          <w:szCs w:val="32"/>
        </w:rPr>
        <w:t xml:space="preserve">There are NO QUOTES permitted in papers in this course.  You must be paraphrasing then citing WITHOUT DIECT QUOTES in APA citation form to meet college level academic writing standards with proper in text citations within your writing and a full citation reference list at the end.  See the resources in our course content to assist with this requirement. </w:t>
      </w:r>
    </w:p>
    <w:p w14:paraId="0C6EFB11" w14:textId="77777777" w:rsidR="00B77839" w:rsidRPr="001F104F" w:rsidRDefault="00B77839" w:rsidP="00B77839">
      <w:pPr>
        <w:rPr>
          <w:rFonts w:ascii="Times New Roman" w:eastAsia="Times New Roman" w:hAnsi="Times New Roman" w:cs="Times New Roman"/>
          <w:b/>
          <w:bCs/>
          <w:i/>
          <w:iCs/>
          <w:color w:val="2F5496" w:themeColor="accent5" w:themeShade="BF"/>
          <w:sz w:val="32"/>
          <w:szCs w:val="32"/>
        </w:rPr>
      </w:pPr>
      <w:r w:rsidRPr="001F104F">
        <w:rPr>
          <w:rFonts w:ascii="Times New Roman" w:eastAsia="Times New Roman" w:hAnsi="Times New Roman" w:cs="Times New Roman"/>
          <w:b/>
          <w:bCs/>
          <w:i/>
          <w:iCs/>
          <w:color w:val="2F5496" w:themeColor="accent5" w:themeShade="BF"/>
          <w:sz w:val="32"/>
          <w:szCs w:val="32"/>
        </w:rPr>
        <w:t xml:space="preserve">Again, NO DIRECT QUOTES are permitted in assignments or papers in this course. </w:t>
      </w:r>
    </w:p>
    <w:p w14:paraId="18A284D5" w14:textId="77777777" w:rsidR="00B77839" w:rsidRPr="00845FC0" w:rsidRDefault="00B77839" w:rsidP="00B77839">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Students that do not CITE in APA with BOTH in text parenthetical references in their writing PLUS full citations at the end as a references section will receive a zero for the assignment</w:t>
      </w:r>
      <w:r>
        <w:rPr>
          <w:rFonts w:ascii="Times New Roman" w:eastAsia="Times New Roman" w:hAnsi="Times New Roman" w:cs="Times New Roman"/>
          <w:b/>
          <w:bCs/>
          <w:i/>
          <w:iCs/>
          <w:sz w:val="24"/>
          <w:szCs w:val="24"/>
          <w:highlight w:val="yellow"/>
        </w:rPr>
        <w:t xml:space="preserve"> and reported as violating SPC academic integrity policies</w:t>
      </w:r>
      <w:r w:rsidRPr="00845FC0">
        <w:rPr>
          <w:rFonts w:ascii="Times New Roman" w:eastAsia="Times New Roman" w:hAnsi="Times New Roman" w:cs="Times New Roman"/>
          <w:b/>
          <w:bCs/>
          <w:i/>
          <w:iCs/>
          <w:sz w:val="24"/>
          <w:szCs w:val="24"/>
          <w:highlight w:val="yellow"/>
        </w:rPr>
        <w:t xml:space="preserve">. </w:t>
      </w:r>
    </w:p>
    <w:p w14:paraId="2DCEA810" w14:textId="77777777" w:rsidR="00B77839" w:rsidRDefault="00B77839" w:rsidP="00B77839">
      <w:pPr>
        <w:spacing w:before="100" w:beforeAutospacing="1" w:after="100" w:afterAutospacing="1" w:line="240" w:lineRule="auto"/>
        <w:rPr>
          <w:rFonts w:ascii="Times New Roman" w:eastAsia="Times New Roman" w:hAnsi="Times New Roman" w:cs="Times New Roman"/>
          <w:sz w:val="24"/>
          <w:szCs w:val="24"/>
          <w:highlight w:val="cyan"/>
        </w:rPr>
      </w:pPr>
      <w:r w:rsidRPr="006B6FE8">
        <w:rPr>
          <w:rFonts w:ascii="Times New Roman" w:eastAsia="Times New Roman" w:hAnsi="Times New Roman" w:cs="Times New Roman"/>
          <w:sz w:val="24"/>
          <w:szCs w:val="24"/>
          <w:highlight w:val="cyan"/>
        </w:rPr>
        <w:t xml:space="preserve">In addition, </w:t>
      </w:r>
      <w:r w:rsidRPr="006B6FE8">
        <w:rPr>
          <w:rFonts w:ascii="Times New Roman" w:eastAsia="Times New Roman" w:hAnsi="Times New Roman" w:cs="Times New Roman"/>
          <w:b/>
          <w:sz w:val="24"/>
          <w:szCs w:val="24"/>
          <w:highlight w:val="cyan"/>
        </w:rPr>
        <w:t xml:space="preserve">students are </w:t>
      </w:r>
      <w:r>
        <w:rPr>
          <w:rFonts w:ascii="Times New Roman" w:eastAsia="Times New Roman" w:hAnsi="Times New Roman" w:cs="Times New Roman"/>
          <w:b/>
          <w:sz w:val="24"/>
          <w:szCs w:val="24"/>
          <w:highlight w:val="cyan"/>
        </w:rPr>
        <w:t>NOT</w:t>
      </w:r>
      <w:r w:rsidRPr="006B6FE8">
        <w:rPr>
          <w:rFonts w:ascii="Times New Roman" w:eastAsia="Times New Roman" w:hAnsi="Times New Roman" w:cs="Times New Roman"/>
          <w:b/>
          <w:sz w:val="24"/>
          <w:szCs w:val="24"/>
          <w:highlight w:val="cyan"/>
        </w:rPr>
        <w:t xml:space="preserve"> permitted to use Wikipedia, encyclopedias, dictionaries, blog</w:t>
      </w:r>
      <w:r>
        <w:rPr>
          <w:rFonts w:ascii="Times New Roman" w:eastAsia="Times New Roman" w:hAnsi="Times New Roman" w:cs="Times New Roman"/>
          <w:b/>
          <w:sz w:val="24"/>
          <w:szCs w:val="24"/>
          <w:highlight w:val="cyan"/>
        </w:rPr>
        <w:t>s</w:t>
      </w:r>
      <w:r w:rsidRPr="006B6FE8">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highlight w:val="cyan"/>
        </w:rPr>
        <w:t xml:space="preserve"> study tools,</w:t>
      </w:r>
      <w:r w:rsidRPr="006B6FE8">
        <w:rPr>
          <w:rFonts w:ascii="Times New Roman" w:eastAsia="Times New Roman" w:hAnsi="Times New Roman" w:cs="Times New Roman"/>
          <w:b/>
          <w:sz w:val="24"/>
          <w:szCs w:val="24"/>
          <w:highlight w:val="cyan"/>
        </w:rPr>
        <w:t xml:space="preserve"> or any other sources that </w:t>
      </w:r>
      <w:proofErr w:type="gramStart"/>
      <w:r w:rsidRPr="006B6FE8">
        <w:rPr>
          <w:rFonts w:ascii="Times New Roman" w:eastAsia="Times New Roman" w:hAnsi="Times New Roman" w:cs="Times New Roman"/>
          <w:b/>
          <w:sz w:val="24"/>
          <w:szCs w:val="24"/>
          <w:highlight w:val="cyan"/>
        </w:rPr>
        <w:t>are considered to be</w:t>
      </w:r>
      <w:proofErr w:type="gramEnd"/>
      <w:r w:rsidRPr="006B6FE8">
        <w:rPr>
          <w:rFonts w:ascii="Times New Roman" w:eastAsia="Times New Roman" w:hAnsi="Times New Roman" w:cs="Times New Roman"/>
          <w:b/>
          <w:sz w:val="24"/>
          <w:szCs w:val="24"/>
          <w:highlight w:val="cyan"/>
        </w:rPr>
        <w:t xml:space="preserve"> k-12 level sources in this course.</w:t>
      </w:r>
      <w:r w:rsidRPr="006B6FE8">
        <w:rPr>
          <w:rFonts w:ascii="Times New Roman" w:eastAsia="Times New Roman" w:hAnsi="Times New Roman" w:cs="Times New Roman"/>
          <w:sz w:val="24"/>
          <w:szCs w:val="24"/>
          <w:highlight w:val="cyan"/>
        </w:rPr>
        <w:t xml:space="preserve"> </w:t>
      </w:r>
    </w:p>
    <w:p w14:paraId="1EC5A7CA" w14:textId="0FAD98E2" w:rsidR="00B77839" w:rsidRPr="00B77839" w:rsidRDefault="00B77839" w:rsidP="000B59E7">
      <w:pPr>
        <w:spacing w:before="100" w:beforeAutospacing="1" w:after="100" w:afterAutospacing="1" w:line="240" w:lineRule="auto"/>
        <w:rPr>
          <w:rFonts w:ascii="Times New Roman" w:eastAsia="Times New Roman" w:hAnsi="Times New Roman" w:cs="Times New Roman"/>
          <w:b/>
          <w:sz w:val="24"/>
          <w:szCs w:val="24"/>
        </w:rPr>
      </w:pPr>
      <w:r w:rsidRPr="006B6FE8">
        <w:rPr>
          <w:rFonts w:ascii="Times New Roman" w:eastAsia="Times New Roman" w:hAnsi="Times New Roman" w:cs="Times New Roman"/>
          <w:sz w:val="24"/>
          <w:szCs w:val="24"/>
          <w:highlight w:val="cyan"/>
        </w:rPr>
        <w:lastRenderedPageBreak/>
        <w:t>Your textbook, the SPC library database, and other academic or scholarly websites should be used per the instructions</w:t>
      </w:r>
      <w:r>
        <w:rPr>
          <w:rFonts w:ascii="Times New Roman" w:eastAsia="Times New Roman" w:hAnsi="Times New Roman" w:cs="Times New Roman"/>
          <w:sz w:val="24"/>
          <w:szCs w:val="24"/>
          <w:highlight w:val="cyan"/>
        </w:rPr>
        <w:t xml:space="preserve"> in each activity in this course.  </w:t>
      </w:r>
      <w:r w:rsidRPr="006B6FE8">
        <w:rPr>
          <w:rFonts w:ascii="Times New Roman" w:eastAsia="Times New Roman" w:hAnsi="Times New Roman" w:cs="Times New Roman"/>
          <w:b/>
          <w:sz w:val="24"/>
          <w:szCs w:val="24"/>
          <w:highlight w:val="cyan"/>
        </w:rPr>
        <w:t xml:space="preserve">If you would like to use sources beyond the sources provided and required in the course, said sources MUST BE APPROVED by Dr. Roberson BEFORE you use them in your work.  </w:t>
      </w:r>
    </w:p>
    <w:p w14:paraId="6F15669D" w14:textId="177E36B8" w:rsidR="000B59E7" w:rsidRPr="000B59E7" w:rsidRDefault="00DD46F7" w:rsidP="000B59E7">
      <w:pPr>
        <w:spacing w:before="100" w:beforeAutospacing="1" w:after="100" w:afterAutospacing="1" w:line="240" w:lineRule="auto"/>
        <w:rPr>
          <w:rFonts w:ascii="Times New Roman" w:eastAsia="Times New Roman" w:hAnsi="Times New Roman" w:cs="Times New Roman"/>
          <w:sz w:val="24"/>
          <w:szCs w:val="24"/>
          <w:u w:val="single"/>
        </w:rPr>
      </w:pPr>
      <w:r w:rsidRPr="000B59E7">
        <w:rPr>
          <w:rFonts w:ascii="Times New Roman" w:eastAsia="Times New Roman" w:hAnsi="Times New Roman" w:cs="Times New Roman"/>
          <w:b/>
          <w:bCs/>
          <w:sz w:val="24"/>
          <w:szCs w:val="24"/>
          <w:u w:val="single"/>
        </w:rPr>
        <w:t>ASSIGNMENT/ EXAM COMPLETION:</w:t>
      </w:r>
    </w:p>
    <w:p w14:paraId="230E7D0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Due to the nature of the testing in this course, </w:t>
      </w:r>
      <w:r w:rsidRPr="004D78CF">
        <w:rPr>
          <w:rFonts w:ascii="Times New Roman" w:eastAsia="Times New Roman" w:hAnsi="Times New Roman" w:cs="Times New Roman"/>
          <w:b/>
          <w:bCs/>
          <w:sz w:val="24"/>
          <w:szCs w:val="24"/>
        </w:rPr>
        <w:t>NO MAKE-UP EXAMS are permitted</w:t>
      </w:r>
      <w:r w:rsidRPr="004D78CF">
        <w:rPr>
          <w:rFonts w:ascii="Times New Roman" w:eastAsia="Times New Roman" w:hAnsi="Times New Roman" w:cs="Times New Roman"/>
          <w:sz w:val="24"/>
          <w:szCs w:val="24"/>
        </w:rPr>
        <w:t>.  Again, make-up exams are NOT permitted.</w:t>
      </w:r>
    </w:p>
    <w:p w14:paraId="7DDFA09A" w14:textId="77777777" w:rsidR="000B59E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 xml:space="preserve">ALL assignments/exams completed through MYCOURSES must be submitted or completed within the assignment </w:t>
      </w:r>
      <w:r w:rsidR="00786B19">
        <w:rPr>
          <w:rFonts w:ascii="Times New Roman" w:eastAsia="Times New Roman" w:hAnsi="Times New Roman" w:cs="Times New Roman"/>
          <w:b/>
          <w:bCs/>
          <w:sz w:val="24"/>
          <w:szCs w:val="24"/>
        </w:rPr>
        <w:t>or exam/quiz module by 11:59pm on the due date listed on the course calendar</w:t>
      </w:r>
      <w:r w:rsidRPr="004D78CF">
        <w:rPr>
          <w:rFonts w:ascii="Times New Roman" w:eastAsia="Times New Roman" w:hAnsi="Times New Roman" w:cs="Times New Roman"/>
          <w:b/>
          <w:bCs/>
          <w:sz w:val="24"/>
          <w:szCs w:val="24"/>
        </w:rPr>
        <w:t xml:space="preserve">. </w:t>
      </w:r>
      <w:r w:rsidRPr="004D78CF">
        <w:rPr>
          <w:rFonts w:ascii="Times New Roman" w:eastAsia="Times New Roman" w:hAnsi="Times New Roman" w:cs="Times New Roman"/>
          <w:sz w:val="24"/>
          <w:szCs w:val="24"/>
        </w:rPr>
        <w:t> </w:t>
      </w:r>
    </w:p>
    <w:p w14:paraId="07212817" w14:textId="77777777" w:rsidR="000B59E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Emailed assignments will NOT be graded.</w:t>
      </w:r>
      <w:r w:rsidRPr="004D78CF">
        <w:rPr>
          <w:rFonts w:ascii="Times New Roman" w:eastAsia="Times New Roman" w:hAnsi="Times New Roman" w:cs="Times New Roman"/>
          <w:sz w:val="24"/>
          <w:szCs w:val="24"/>
        </w:rPr>
        <w:t xml:space="preserve">  Again, assignments or other files that are emailed will not be accepted and the student will receive a zero for the task.  </w:t>
      </w:r>
    </w:p>
    <w:p w14:paraId="1E0B9C73" w14:textId="77777777" w:rsidR="000B59E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experience a technical problem and it impedes your ability to submit the assignment/exam properly, it must be documented and verified by the SPC technology helpdesk (7</w:t>
      </w:r>
      <w:r w:rsidR="00786B19">
        <w:rPr>
          <w:rFonts w:ascii="Times New Roman" w:eastAsia="Times New Roman" w:hAnsi="Times New Roman" w:cs="Times New Roman"/>
          <w:sz w:val="24"/>
          <w:szCs w:val="24"/>
        </w:rPr>
        <w:t xml:space="preserve">27) 341-HELP – and you must do </w:t>
      </w:r>
      <w:r w:rsidRPr="004D78CF">
        <w:rPr>
          <w:rFonts w:ascii="Times New Roman" w:eastAsia="Times New Roman" w:hAnsi="Times New Roman" w:cs="Times New Roman"/>
          <w:sz w:val="24"/>
          <w:szCs w:val="24"/>
        </w:rPr>
        <w:t xml:space="preserve">this IMMEDIATELY.  In addition, you must contact me before the due date/time to let me know your technical problem.  Remember, your phone works well if your internet is out.  </w:t>
      </w:r>
    </w:p>
    <w:p w14:paraId="3E7DB40E" w14:textId="77777777" w:rsidR="00786B19"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You will know all due dates and deadlines well in advance, so you should make sure to plan ample time, well in advance of the due dates, to be online via your computer or the college’s computers in order to complete coursework for this class.  </w:t>
      </w:r>
    </w:p>
    <w:p w14:paraId="7771537A" w14:textId="77777777" w:rsidR="004D78CF" w:rsidRPr="000B59E7" w:rsidRDefault="004D78CF"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sz w:val="24"/>
          <w:szCs w:val="24"/>
        </w:rPr>
        <w:t>Only ONE technical difficulty “mulligan” is permitted only if you contact me by the due/closing date/time AND with proper documentation and verification of the problem.   </w:t>
      </w:r>
    </w:p>
    <w:p w14:paraId="519C59B8" w14:textId="77777777" w:rsidR="004D78CF" w:rsidRPr="00DD46F7" w:rsidRDefault="004D78CF" w:rsidP="004D78CF">
      <w:pPr>
        <w:spacing w:before="100" w:beforeAutospacing="1" w:after="100" w:afterAutospacing="1" w:line="240" w:lineRule="auto"/>
        <w:rPr>
          <w:rFonts w:ascii="Times New Roman" w:eastAsia="Times New Roman" w:hAnsi="Times New Roman" w:cs="Times New Roman"/>
          <w:sz w:val="24"/>
          <w:szCs w:val="24"/>
          <w:u w:val="single"/>
        </w:rPr>
      </w:pPr>
      <w:r w:rsidRPr="00DD46F7">
        <w:rPr>
          <w:rFonts w:ascii="Times New Roman" w:eastAsia="Times New Roman" w:hAnsi="Times New Roman" w:cs="Times New Roman"/>
          <w:b/>
          <w:bCs/>
          <w:sz w:val="24"/>
          <w:szCs w:val="24"/>
          <w:u w:val="single"/>
        </w:rPr>
        <w:t>Expectations of students:</w:t>
      </w:r>
    </w:p>
    <w:p w14:paraId="762ABEFB"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Log in into the several times a week.</w:t>
      </w:r>
    </w:p>
    <w:p w14:paraId="60EDACE6"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Check your e-mails frequently.</w:t>
      </w:r>
    </w:p>
    <w:p w14:paraId="190EEE5D"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Keep up with the material covered every week</w:t>
      </w:r>
    </w:p>
    <w:p w14:paraId="6CDB3475"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Complete all quizzes and exams by scheduled due date.</w:t>
      </w:r>
    </w:p>
    <w:p w14:paraId="30786211"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Participate timely in all online discussions.</w:t>
      </w:r>
    </w:p>
    <w:p w14:paraId="1556FFDE"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Produce written assignments and research project with your own work and submit them on time.</w:t>
      </w:r>
    </w:p>
    <w:p w14:paraId="45A2AB62"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Abide by the standards of academic honesty and student code of conduct</w:t>
      </w:r>
    </w:p>
    <w:p w14:paraId="0C95B03D"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Communicate your concerns or questions to your instructor through mycourses email. </w:t>
      </w:r>
    </w:p>
    <w:p w14:paraId="6596BB45"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in all classroom communication.</w:t>
      </w:r>
    </w:p>
    <w:p w14:paraId="629B3F39"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Approach the subject in a positive manner; enjoy learning about politics and government.</w:t>
      </w:r>
    </w:p>
    <w:p w14:paraId="78D562E4" w14:textId="77777777" w:rsidR="004D78CF" w:rsidRPr="00DD46F7" w:rsidRDefault="004D78CF" w:rsidP="004D78CF">
      <w:pPr>
        <w:spacing w:before="100" w:beforeAutospacing="1" w:after="100" w:afterAutospacing="1" w:line="240" w:lineRule="auto"/>
        <w:rPr>
          <w:rFonts w:ascii="Times New Roman" w:eastAsia="Times New Roman" w:hAnsi="Times New Roman" w:cs="Times New Roman"/>
          <w:sz w:val="24"/>
          <w:szCs w:val="24"/>
          <w:u w:val="single"/>
        </w:rPr>
      </w:pPr>
      <w:r w:rsidRPr="00DD46F7">
        <w:rPr>
          <w:rFonts w:ascii="Times New Roman" w:eastAsia="Times New Roman" w:hAnsi="Times New Roman" w:cs="Times New Roman"/>
          <w:b/>
          <w:bCs/>
          <w:sz w:val="24"/>
          <w:szCs w:val="24"/>
          <w:u w:val="single"/>
        </w:rPr>
        <w:t>Expectations of the instructor:</w:t>
      </w:r>
    </w:p>
    <w:p w14:paraId="2D3FC854"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To follow the syllabus and provide you with information regarding any necessary changes.</w:t>
      </w:r>
    </w:p>
    <w:p w14:paraId="02F50FF7"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Provide ongoing feedback and respond timely to student concerns.</w:t>
      </w:r>
    </w:p>
    <w:p w14:paraId="0E723B38"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Create assessments and exams that reflect the stated learning expectations for the course.</w:t>
      </w:r>
    </w:p>
    <w:p w14:paraId="4F568792"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Grade your work fairly and promptly, shorter assignments will be graded within a week of the due date, longer assignments, particularly Research Projects may take up to several weeks.</w:t>
      </w:r>
    </w:p>
    <w:p w14:paraId="459BCDAC"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Reply promptly to your emails answered within 24-72 hours (excluding holidays</w:t>
      </w:r>
      <w:r w:rsidR="00DD46F7">
        <w:rPr>
          <w:rFonts w:ascii="Times New Roman" w:eastAsia="Times New Roman" w:hAnsi="Times New Roman" w:cs="Times New Roman"/>
          <w:sz w:val="24"/>
          <w:szCs w:val="24"/>
        </w:rPr>
        <w:t>), if you use MyCourses email.</w:t>
      </w:r>
      <w:r w:rsidR="009F7CEF">
        <w:rPr>
          <w:rFonts w:ascii="Times New Roman" w:eastAsia="Times New Roman" w:hAnsi="Times New Roman" w:cs="Times New Roman"/>
          <w:sz w:val="24"/>
          <w:szCs w:val="24"/>
        </w:rPr>
        <w:t xml:space="preserve"> </w:t>
      </w:r>
      <w:r w:rsidR="00DD46F7">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If you use SPC email it may go to spam and I may miss your message.)</w:t>
      </w:r>
    </w:p>
    <w:p w14:paraId="052E0CF7"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provide positive feedback, encouragement and respect</w:t>
      </w:r>
    </w:p>
    <w:p w14:paraId="52B40C2A"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maintain a courteous and safe atmosphere in the online environment.</w:t>
      </w:r>
    </w:p>
    <w:p w14:paraId="60437615"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Highlight the importance of the subject matter by using real examples.</w:t>
      </w:r>
    </w:p>
    <w:p w14:paraId="1715E0C5"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Do my best to get you to appreciate and enjoy politics!</w:t>
      </w:r>
    </w:p>
    <w:p w14:paraId="3D5C9093"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REQUIRED INTERACTION</w:t>
      </w:r>
    </w:p>
    <w:p w14:paraId="23233B4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Students are required to complete assignments and communicate with the instructor when extraneous circumstances present themselves that would </w:t>
      </w:r>
      <w:r w:rsidR="00635456" w:rsidRPr="004D78CF">
        <w:rPr>
          <w:rFonts w:ascii="Times New Roman" w:eastAsia="Times New Roman" w:hAnsi="Times New Roman" w:cs="Times New Roman"/>
          <w:sz w:val="24"/>
          <w:szCs w:val="24"/>
        </w:rPr>
        <w:t>affect</w:t>
      </w:r>
      <w:r w:rsidRPr="004D78CF">
        <w:rPr>
          <w:rFonts w:ascii="Times New Roman" w:eastAsia="Times New Roman" w:hAnsi="Times New Roman" w:cs="Times New Roman"/>
          <w:sz w:val="24"/>
          <w:szCs w:val="24"/>
        </w:rPr>
        <w:t xml:space="preserve"> should be consideration for an extension.</w:t>
      </w:r>
    </w:p>
    <w:p w14:paraId="19A617D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strongly encouraged to contact the instructor before withdrawing from the class.</w:t>
      </w:r>
    </w:p>
    <w:p w14:paraId="13EE69E8"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PARTICIPATION, CONDUCT, &amp; NETIQUETTE</w:t>
      </w:r>
    </w:p>
    <w:p w14:paraId="3C619CF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p>
    <w:p w14:paraId="07D02FC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SPC has outlined expectations for student behavior and interaction for online discussions, email, and other forms of communication. View the Student Expectations in </w:t>
      </w:r>
      <w:hyperlink r:id="rId25" w:tgtFrame="_blank" w:history="1">
        <w:r w:rsidRPr="004D78CF">
          <w:rPr>
            <w:rFonts w:ascii="Times New Roman" w:eastAsia="Times New Roman" w:hAnsi="Times New Roman" w:cs="Times New Roman"/>
            <w:color w:val="0000FF"/>
            <w:sz w:val="24"/>
            <w:szCs w:val="24"/>
            <w:u w:val="single"/>
          </w:rPr>
          <w:t>How to be a Successful Student</w:t>
        </w:r>
      </w:hyperlink>
      <w:r w:rsidRPr="004D78CF">
        <w:rPr>
          <w:rFonts w:ascii="Times New Roman" w:eastAsia="Times New Roman" w:hAnsi="Times New Roman" w:cs="Times New Roman"/>
          <w:sz w:val="24"/>
          <w:szCs w:val="24"/>
        </w:rPr>
        <w:t>.</w:t>
      </w:r>
    </w:p>
    <w:p w14:paraId="58C518DD"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ACADEMIC HONESTY</w:t>
      </w:r>
    </w:p>
    <w:p w14:paraId="1C57CC0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 Petersburg College has an Academic Honesty Policy. All students are required to abide by the following Academic Honesty Guidelines:</w:t>
      </w:r>
    </w:p>
    <w:p w14:paraId="6F39DD2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br/>
        <w:t>Each student is required to subscribe to the Guidelines upon registration each semester by signing the following pledge which is contained on the Registration and Drop/Add Form:</w:t>
      </w:r>
    </w:p>
    <w:p w14:paraId="19E7555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br/>
        <w:t>I understand that SPC expects its students to be honest in all of their academic work. I agree to adhere to this commitment to academic honesty and understand that my failure to comply with this commitment may result in disciplinary action, up to and including expulsion from the College.</w:t>
      </w:r>
    </w:p>
    <w:p w14:paraId="5AC137B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br/>
        <w:t>A copy of this form can be obtained at the Office of the Registrar.</w:t>
      </w:r>
    </w:p>
    <w:p w14:paraId="4183CDF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II. The conduct set forth hereinafter constitutes a violation of the Academic Honesty Guidelines. Those adjudged to have committed such conduct shall be subject to discipline up to dismissal.</w:t>
      </w:r>
    </w:p>
    <w:p w14:paraId="788125B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w:t>
      </w:r>
      <w:r w:rsidRPr="000B59E7">
        <w:rPr>
          <w:rFonts w:ascii="Times New Roman" w:eastAsia="Times New Roman" w:hAnsi="Times New Roman" w:cs="Times New Roman"/>
          <w:b/>
          <w:sz w:val="24"/>
          <w:szCs w:val="24"/>
        </w:rPr>
        <w:t xml:space="preserve"> Cheating</w:t>
      </w:r>
      <w:r w:rsidRPr="004D78CF">
        <w:rPr>
          <w:rFonts w:ascii="Times New Roman" w:eastAsia="Times New Roman" w:hAnsi="Times New Roman" w:cs="Times New Roman"/>
          <w:sz w:val="24"/>
          <w:szCs w:val="24"/>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0D90C50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B. </w:t>
      </w:r>
      <w:r w:rsidRPr="000B59E7">
        <w:rPr>
          <w:rFonts w:ascii="Times New Roman" w:eastAsia="Times New Roman" w:hAnsi="Times New Roman" w:cs="Times New Roman"/>
          <w:b/>
          <w:sz w:val="24"/>
          <w:szCs w:val="24"/>
        </w:rPr>
        <w:t xml:space="preserve">Plagiarism </w:t>
      </w:r>
      <w:r w:rsidRPr="004D78CF">
        <w:rPr>
          <w:rFonts w:ascii="Times New Roman" w:eastAsia="Times New Roman" w:hAnsi="Times New Roman" w:cs="Times New Roman"/>
          <w:sz w:val="24"/>
          <w:szCs w:val="24"/>
        </w:rPr>
        <w:t>-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p>
    <w:p w14:paraId="05E39EF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w:t>
      </w:r>
      <w:r w:rsidRPr="000B59E7">
        <w:rPr>
          <w:rFonts w:ascii="Times New Roman" w:eastAsia="Times New Roman" w:hAnsi="Times New Roman" w:cs="Times New Roman"/>
          <w:b/>
          <w:sz w:val="24"/>
          <w:szCs w:val="24"/>
        </w:rPr>
        <w:t>. Bribery</w:t>
      </w:r>
      <w:r w:rsidRPr="004D78CF">
        <w:rPr>
          <w:rFonts w:ascii="Times New Roman" w:eastAsia="Times New Roman" w:hAnsi="Times New Roman" w:cs="Times New Roman"/>
          <w:sz w:val="24"/>
          <w:szCs w:val="24"/>
        </w:rPr>
        <w:t xml:space="preserve"> - The offering, giving, receiving, or soliciting of any materials, items or services of value to gain academic advantage for yourself or another.</w:t>
      </w:r>
    </w:p>
    <w:p w14:paraId="085577F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 </w:t>
      </w:r>
      <w:r w:rsidRPr="000B59E7">
        <w:rPr>
          <w:rFonts w:ascii="Times New Roman" w:eastAsia="Times New Roman" w:hAnsi="Times New Roman" w:cs="Times New Roman"/>
          <w:b/>
          <w:sz w:val="24"/>
          <w:szCs w:val="24"/>
        </w:rPr>
        <w:t xml:space="preserve">Misrepresentation </w:t>
      </w:r>
      <w:r w:rsidRPr="004D78CF">
        <w:rPr>
          <w:rFonts w:ascii="Times New Roman" w:eastAsia="Times New Roman" w:hAnsi="Times New Roman" w:cs="Times New Roman"/>
          <w:sz w:val="24"/>
          <w:szCs w:val="24"/>
        </w:rPr>
        <w:t>-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p>
    <w:p w14:paraId="51E9091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E. </w:t>
      </w:r>
      <w:r w:rsidRPr="000B59E7">
        <w:rPr>
          <w:rFonts w:ascii="Times New Roman" w:eastAsia="Times New Roman" w:hAnsi="Times New Roman" w:cs="Times New Roman"/>
          <w:b/>
          <w:sz w:val="24"/>
          <w:szCs w:val="24"/>
        </w:rPr>
        <w:t>Conspiracy</w:t>
      </w:r>
      <w:r w:rsidRPr="004D78CF">
        <w:rPr>
          <w:rFonts w:ascii="Times New Roman" w:eastAsia="Times New Roman" w:hAnsi="Times New Roman" w:cs="Times New Roman"/>
          <w:sz w:val="24"/>
          <w:szCs w:val="24"/>
        </w:rPr>
        <w:t xml:space="preserve"> - The planning or acting with one or more persons to commit any form of academic dishonesty to gain academic advantage for yourself or another.</w:t>
      </w:r>
    </w:p>
    <w:p w14:paraId="740E8B9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F. </w:t>
      </w:r>
      <w:r w:rsidRPr="000B59E7">
        <w:rPr>
          <w:rFonts w:ascii="Times New Roman" w:eastAsia="Times New Roman" w:hAnsi="Times New Roman" w:cs="Times New Roman"/>
          <w:b/>
          <w:sz w:val="24"/>
          <w:szCs w:val="24"/>
        </w:rPr>
        <w:t>Fabrication</w:t>
      </w:r>
      <w:r w:rsidRPr="004D78CF">
        <w:rPr>
          <w:rFonts w:ascii="Times New Roman" w:eastAsia="Times New Roman" w:hAnsi="Times New Roman" w:cs="Times New Roman"/>
          <w:sz w:val="24"/>
          <w:szCs w:val="24"/>
        </w:rPr>
        <w:t xml:space="preserve"> - The use of invented or fabricated information, or the falsification of research or other findings with the intent to deceive for academic professional advantage.</w:t>
      </w:r>
      <w:r w:rsidRPr="004D78CF">
        <w:rPr>
          <w:rFonts w:ascii="Times New Roman" w:eastAsia="Times New Roman" w:hAnsi="Times New Roman" w:cs="Times New Roman"/>
          <w:sz w:val="24"/>
          <w:szCs w:val="24"/>
        </w:rPr>
        <w:br/>
      </w:r>
      <w:r w:rsidRPr="004D78CF">
        <w:rPr>
          <w:rFonts w:ascii="Times New Roman" w:eastAsia="Times New Roman" w:hAnsi="Times New Roman" w:cs="Times New Roman"/>
          <w:sz w:val="24"/>
          <w:szCs w:val="24"/>
        </w:rPr>
        <w:br/>
        <w:t xml:space="preserve">Cheating of any kind is not acceptable. Cheating, whether on quizzes, exams or any assignments, </w:t>
      </w:r>
      <w:r w:rsidRPr="004D78CF">
        <w:rPr>
          <w:rFonts w:ascii="Times New Roman" w:eastAsia="Times New Roman" w:hAnsi="Times New Roman" w:cs="Times New Roman"/>
          <w:sz w:val="24"/>
          <w:szCs w:val="24"/>
        </w:rPr>
        <w:lastRenderedPageBreak/>
        <w:t xml:space="preserve">is an attempt to get a grade without learning or earning. </w:t>
      </w:r>
      <w:r w:rsidRPr="004D78CF">
        <w:rPr>
          <w:rFonts w:ascii="Times New Roman" w:eastAsia="Times New Roman" w:hAnsi="Times New Roman" w:cs="Times New Roman"/>
          <w:b/>
          <w:bCs/>
          <w:sz w:val="24"/>
          <w:szCs w:val="24"/>
        </w:rPr>
        <w:t>This includes posting your work on the internet where others can view and/or download</w:t>
      </w:r>
      <w:r w:rsidRPr="004D78CF">
        <w:rPr>
          <w:rFonts w:ascii="Times New Roman" w:eastAsia="Times New Roman" w:hAnsi="Times New Roman" w:cs="Times New Roman"/>
          <w:sz w:val="24"/>
          <w:szCs w:val="24"/>
        </w:rPr>
        <w:t>. Any of these violations and those listed above, violates the rights of your fellow students who do not cheat. I</w:t>
      </w:r>
      <w:r w:rsidRPr="004D78CF">
        <w:rPr>
          <w:rFonts w:ascii="Times New Roman" w:eastAsia="Times New Roman" w:hAnsi="Times New Roman" w:cs="Times New Roman"/>
          <w:b/>
          <w:bCs/>
          <w:sz w:val="24"/>
          <w:szCs w:val="24"/>
        </w:rPr>
        <w:t>f a student is caught cheating, including plagiarizing, he/she will receive an F for the course and be reported to the administration.</w:t>
      </w:r>
    </w:p>
    <w:p w14:paraId="6D0D668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w:t>
      </w:r>
      <w:hyperlink r:id="rId26" w:tgtFrame="_blank" w:history="1">
        <w:r w:rsidRPr="004D78CF">
          <w:rPr>
            <w:rFonts w:ascii="Times New Roman" w:eastAsia="Times New Roman" w:hAnsi="Times New Roman" w:cs="Times New Roman"/>
            <w:color w:val="0000FF"/>
            <w:sz w:val="24"/>
            <w:szCs w:val="24"/>
            <w:u w:val="single"/>
          </w:rPr>
          <w:t>Academic Honesty Policy</w:t>
        </w:r>
      </w:hyperlink>
    </w:p>
    <w:p w14:paraId="36237168"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COPYRIGHT</w:t>
      </w:r>
    </w:p>
    <w:p w14:paraId="08C2825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7" w:tgtFrame="_blank" w:history="1">
        <w:r w:rsidRPr="004D78CF">
          <w:rPr>
            <w:rFonts w:ascii="Times New Roman" w:eastAsia="Times New Roman" w:hAnsi="Times New Roman" w:cs="Times New Roman"/>
            <w:color w:val="0000FF"/>
            <w:sz w:val="24"/>
            <w:szCs w:val="24"/>
            <w:u w:val="single"/>
          </w:rPr>
          <w:t>www.copyright.gov</w:t>
        </w:r>
      </w:hyperlink>
      <w:r w:rsidRPr="004D78CF">
        <w:rPr>
          <w:rFonts w:ascii="Times New Roman" w:eastAsia="Times New Roman" w:hAnsi="Times New Roman" w:cs="Times New Roman"/>
          <w:sz w:val="24"/>
          <w:szCs w:val="24"/>
        </w:rPr>
        <w:t>.</w:t>
      </w:r>
    </w:p>
    <w:p w14:paraId="290E279B"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675826B4">
          <v:rect id="_x0000_i1028" alt="" style="width:468pt;height:.05pt;mso-width-percent:0;mso-height-percent:0;mso-width-percent:0;mso-height-percent:0" o:hralign="center" o:hrstd="t" o:hr="t" fillcolor="#a0a0a0" stroked="f"/>
        </w:pict>
      </w:r>
    </w:p>
    <w:p w14:paraId="1F123868"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TURNITIN</w:t>
      </w:r>
    </w:p>
    <w:p w14:paraId="190AB21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8" w:tgtFrame="_blank" w:history="1">
        <w:r w:rsidRPr="004D78CF">
          <w:rPr>
            <w:rFonts w:ascii="Times New Roman" w:eastAsia="Times New Roman" w:hAnsi="Times New Roman" w:cs="Times New Roman"/>
            <w:color w:val="0000FF"/>
            <w:sz w:val="24"/>
            <w:szCs w:val="24"/>
            <w:u w:val="single"/>
          </w:rPr>
          <w:t>Turnitin Usage Agreement</w:t>
        </w:r>
      </w:hyperlink>
      <w:r w:rsidRPr="004D78CF">
        <w:rPr>
          <w:rFonts w:ascii="Times New Roman" w:eastAsia="Times New Roman"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4A5FF58D"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77A3FDC1">
          <v:rect id="_x0000_i1027" alt="" style="width:468pt;height:.05pt;mso-width-percent:0;mso-height-percent:0;mso-width-percent:0;mso-height-percent:0" o:hralign="center" o:hrstd="t" o:hr="t" fillcolor="#a0a0a0" stroked="f"/>
        </w:pict>
      </w:r>
    </w:p>
    <w:p w14:paraId="5E5BF518"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STUDENT SURVEY OF INSTRUCTION</w:t>
      </w:r>
    </w:p>
    <w:p w14:paraId="08D66F8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2580CD9B"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73DE3916">
          <v:rect id="_x0000_i1026" alt="" style="width:468pt;height:.05pt;mso-width-percent:0;mso-height-percent:0;mso-width-percent:0;mso-height-percent:0" o:hralign="center" o:hrstd="t" o:hr="t" fillcolor="#a0a0a0" stroked="f"/>
        </w:pict>
      </w:r>
    </w:p>
    <w:p w14:paraId="595C850E"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TECHNOLOGY</w:t>
      </w:r>
    </w:p>
    <w:p w14:paraId="4D694A71"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MINIMUM REQUIREMENTS</w:t>
      </w:r>
    </w:p>
    <w:p w14:paraId="5B59C18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View the </w:t>
      </w:r>
      <w:hyperlink r:id="rId29" w:tgtFrame="_blank" w:history="1">
        <w:r w:rsidRPr="004D78CF">
          <w:rPr>
            <w:rFonts w:ascii="Times New Roman" w:eastAsia="Times New Roman" w:hAnsi="Times New Roman" w:cs="Times New Roman"/>
            <w:color w:val="0000FF"/>
            <w:sz w:val="24"/>
            <w:szCs w:val="24"/>
            <w:u w:val="single"/>
          </w:rPr>
          <w:t>MyCourses Minimum Technology Requirements</w:t>
        </w:r>
      </w:hyperlink>
    </w:p>
    <w:p w14:paraId="1D61D77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4D92F8D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Minimum Technical Skills:</w:t>
      </w:r>
      <w:r w:rsidRPr="004D78CF">
        <w:rPr>
          <w:rFonts w:ascii="Times New Roman" w:eastAsia="Times New Roman" w:hAnsi="Times New Roman" w:cs="Times New Roman"/>
          <w:sz w:val="24"/>
          <w:szCs w:val="24"/>
        </w:rPr>
        <w:t xml:space="preserve"> Specify the minimum technical skills expected of the learner: general and course-specific learners must have to succeed in the course.</w:t>
      </w:r>
    </w:p>
    <w:p w14:paraId="1A624F4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4888A046"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ACCESSIBILITY OF TECHNOLOGY</w:t>
      </w:r>
    </w:p>
    <w:p w14:paraId="3C7987D4"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4D78CF" w:rsidRPr="004D78CF">
          <w:rPr>
            <w:rFonts w:ascii="Times New Roman" w:eastAsia="Times New Roman" w:hAnsi="Times New Roman" w:cs="Times New Roman"/>
            <w:color w:val="0000FF"/>
            <w:sz w:val="24"/>
            <w:szCs w:val="24"/>
            <w:u w:val="single"/>
          </w:rPr>
          <w:t>MyCourses (Brightspace by Desire2Learn) Accessibility</w:t>
        </w:r>
      </w:hyperlink>
    </w:p>
    <w:p w14:paraId="1D5CA729"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4D78CF" w:rsidRPr="004D78CF">
          <w:rPr>
            <w:rFonts w:ascii="Times New Roman" w:eastAsia="Times New Roman" w:hAnsi="Times New Roman" w:cs="Times New Roman"/>
            <w:color w:val="0000FF"/>
            <w:sz w:val="24"/>
            <w:szCs w:val="24"/>
            <w:u w:val="single"/>
          </w:rPr>
          <w:t>Turnitin Accessibility</w:t>
        </w:r>
      </w:hyperlink>
    </w:p>
    <w:p w14:paraId="06858CE4"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4D78CF" w:rsidRPr="004D78CF">
          <w:rPr>
            <w:rFonts w:ascii="Times New Roman" w:eastAsia="Times New Roman" w:hAnsi="Times New Roman" w:cs="Times New Roman"/>
            <w:color w:val="0000FF"/>
            <w:sz w:val="24"/>
            <w:szCs w:val="24"/>
            <w:u w:val="single"/>
          </w:rPr>
          <w:t>Google (YouTube) Accessibility</w:t>
        </w:r>
      </w:hyperlink>
    </w:p>
    <w:p w14:paraId="4C7AB4C2"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4D78CF" w:rsidRPr="004D78CF">
          <w:rPr>
            <w:rFonts w:ascii="Times New Roman" w:eastAsia="Times New Roman" w:hAnsi="Times New Roman" w:cs="Times New Roman"/>
            <w:color w:val="0000FF"/>
            <w:sz w:val="24"/>
            <w:szCs w:val="24"/>
            <w:u w:val="single"/>
          </w:rPr>
          <w:t>Films on Demand</w:t>
        </w:r>
      </w:hyperlink>
    </w:p>
    <w:p w14:paraId="1A755D95"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PRIVACY</w:t>
      </w:r>
    </w:p>
    <w:p w14:paraId="2393CE36"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4D78CF" w:rsidRPr="004D78CF">
          <w:rPr>
            <w:rFonts w:ascii="Times New Roman" w:eastAsia="Times New Roman" w:hAnsi="Times New Roman" w:cs="Times New Roman"/>
            <w:color w:val="0000FF"/>
            <w:sz w:val="24"/>
            <w:szCs w:val="24"/>
            <w:u w:val="single"/>
          </w:rPr>
          <w:t>MyCourses (Brightspace by Desire2Learn) Privacy</w:t>
        </w:r>
      </w:hyperlink>
    </w:p>
    <w:p w14:paraId="785AA01E"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4D78CF" w:rsidRPr="004D78CF">
          <w:rPr>
            <w:rFonts w:ascii="Times New Roman" w:eastAsia="Times New Roman" w:hAnsi="Times New Roman" w:cs="Times New Roman"/>
            <w:color w:val="0000FF"/>
            <w:sz w:val="24"/>
            <w:szCs w:val="24"/>
            <w:u w:val="single"/>
          </w:rPr>
          <w:t>Turnitin Privacy</w:t>
        </w:r>
      </w:hyperlink>
    </w:p>
    <w:p w14:paraId="47BD8912"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4D78CF" w:rsidRPr="004D78CF">
          <w:rPr>
            <w:rFonts w:ascii="Times New Roman" w:eastAsia="Times New Roman" w:hAnsi="Times New Roman" w:cs="Times New Roman"/>
            <w:color w:val="0000FF"/>
            <w:sz w:val="24"/>
            <w:szCs w:val="24"/>
            <w:u w:val="single"/>
          </w:rPr>
          <w:t>YouTube Privacy</w:t>
        </w:r>
      </w:hyperlink>
    </w:p>
    <w:p w14:paraId="4D406037"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TECHNICAL SUPPORT</w:t>
      </w:r>
    </w:p>
    <w:p w14:paraId="39B7EE4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Technical support is available via the </w:t>
      </w:r>
      <w:hyperlink r:id="rId37" w:tgtFrame="_blank" w:history="1">
        <w:r w:rsidRPr="004D78CF">
          <w:rPr>
            <w:rFonts w:ascii="Times New Roman" w:eastAsia="Times New Roman" w:hAnsi="Times New Roman" w:cs="Times New Roman"/>
            <w:color w:val="0000FF"/>
            <w:sz w:val="24"/>
            <w:szCs w:val="24"/>
            <w:u w:val="single"/>
          </w:rPr>
          <w:t>Technical Support Desk</w:t>
        </w:r>
      </w:hyperlink>
      <w:r w:rsidRPr="004D78CF">
        <w:rPr>
          <w:rFonts w:ascii="Times New Roman" w:eastAsia="Times New Roman" w:hAnsi="Times New Roman" w:cs="Times New Roman"/>
          <w:sz w:val="24"/>
          <w:szCs w:val="24"/>
        </w:rPr>
        <w:t>.</w:t>
      </w:r>
      <w:hyperlink r:id="rId38" w:tgtFrame="_blank" w:history="1">
        <w:r w:rsidRPr="004D78CF">
          <w:br/>
        </w:r>
      </w:hyperlink>
    </w:p>
    <w:p w14:paraId="603DF56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phone number for the St. Petersburg College Help desk is 727-341-HELP (4357). Please place the phone number in your cell phone and on your computer. Do not hesitate to call this number should you encounter a technical obstacle. Calling the Help desk and emailing your instructor, should help you not only to succeed but also to minimize your technological frustrations.</w:t>
      </w:r>
    </w:p>
    <w:p w14:paraId="43FBA2A4" w14:textId="77777777" w:rsidR="004D78CF" w:rsidRPr="004D78CF" w:rsidRDefault="00BC391A" w:rsidP="004D78CF">
      <w:pPr>
        <w:spacing w:after="0" w:line="240" w:lineRule="auto"/>
        <w:rPr>
          <w:rFonts w:ascii="Times New Roman" w:eastAsia="Times New Roman" w:hAnsi="Times New Roman" w:cs="Times New Roman"/>
          <w:sz w:val="24"/>
          <w:szCs w:val="24"/>
        </w:rPr>
      </w:pPr>
      <w:r w:rsidRPr="00BC391A">
        <w:rPr>
          <w:rFonts w:ascii="Times New Roman" w:eastAsia="Times New Roman" w:hAnsi="Times New Roman" w:cs="Times New Roman"/>
          <w:noProof/>
          <w:sz w:val="24"/>
          <w:szCs w:val="24"/>
        </w:rPr>
        <w:pict w14:anchorId="6CD78153">
          <v:rect id="_x0000_i1025" alt="" style="width:468pt;height:.05pt;mso-width-percent:0;mso-height-percent:0;mso-width-percent:0;mso-height-percent:0" o:hralign="center" o:hrstd="t" o:hr="t" fillcolor="#a0a0a0" stroked="f"/>
        </w:pict>
      </w:r>
    </w:p>
    <w:p w14:paraId="279B58F4"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INSTRUCTIONAL CONTINUITY PLAN - EMERGENCY PREPAREDNESS POLICY</w:t>
      </w:r>
    </w:p>
    <w:p w14:paraId="0DB0474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 xml:space="preserve">The St. Petersburg College website at </w:t>
      </w:r>
      <w:hyperlink r:id="rId39" w:tgtFrame="_blank" w:history="1">
        <w:r w:rsidRPr="004D78CF">
          <w:rPr>
            <w:rFonts w:ascii="Times New Roman" w:eastAsia="Times New Roman" w:hAnsi="Times New Roman" w:cs="Times New Roman"/>
            <w:color w:val="0000FF"/>
            <w:sz w:val="24"/>
            <w:szCs w:val="24"/>
            <w:u w:val="single"/>
          </w:rPr>
          <w:t>www.spcollege.edu</w:t>
        </w:r>
      </w:hyperlink>
      <w:r w:rsidRPr="004D78CF">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3EAB694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50F3882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29BA8666" w14:textId="77777777"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73C2CF2B" w14:textId="77777777" w:rsidR="00F917A7" w:rsidRPr="00BF74DF" w:rsidRDefault="00BF74DF" w:rsidP="004D78CF">
      <w:pPr>
        <w:spacing w:before="100" w:beforeAutospacing="1" w:after="100" w:afterAutospacing="1" w:line="240" w:lineRule="auto"/>
        <w:rPr>
          <w:rFonts w:ascii="Times New Roman" w:eastAsia="Times New Roman" w:hAnsi="Times New Roman" w:cs="Times New Roman"/>
          <w:b/>
          <w:bCs/>
          <w:sz w:val="36"/>
          <w:szCs w:val="36"/>
        </w:rPr>
      </w:pPr>
      <w:r w:rsidRPr="00BF74DF">
        <w:rPr>
          <w:rFonts w:ascii="Times New Roman" w:eastAsia="Times New Roman" w:hAnsi="Times New Roman" w:cs="Times New Roman"/>
          <w:b/>
          <w:bCs/>
          <w:sz w:val="36"/>
          <w:szCs w:val="36"/>
        </w:rPr>
        <w:t>SPC</w:t>
      </w:r>
      <w:r>
        <w:rPr>
          <w:rFonts w:ascii="Times New Roman" w:eastAsia="Times New Roman" w:hAnsi="Times New Roman" w:cs="Times New Roman"/>
          <w:b/>
          <w:bCs/>
          <w:sz w:val="36"/>
          <w:szCs w:val="36"/>
        </w:rPr>
        <w:t>’s</w:t>
      </w:r>
      <w:r w:rsidRPr="00BF74DF">
        <w:rPr>
          <w:rFonts w:ascii="Times New Roman" w:eastAsia="Times New Roman" w:hAnsi="Times New Roman" w:cs="Times New Roman"/>
          <w:b/>
          <w:bCs/>
          <w:sz w:val="36"/>
          <w:szCs w:val="36"/>
        </w:rPr>
        <w:t xml:space="preserve"> STUDENT ASSISTANCE PROGRAM SAP</w:t>
      </w:r>
    </w:p>
    <w:p w14:paraId="139295D7" w14:textId="77777777" w:rsidR="00F917A7" w:rsidRPr="00BF74DF" w:rsidRDefault="00F917A7" w:rsidP="00F917A7">
      <w:pPr>
        <w:rPr>
          <w:rFonts w:ascii="Times New Roman" w:hAnsi="Times New Roman" w:cs="Times New Roman"/>
          <w:color w:val="000000"/>
          <w:sz w:val="24"/>
          <w:szCs w:val="24"/>
          <w:shd w:val="clear" w:color="auto" w:fill="FFFFFF"/>
        </w:rPr>
      </w:pPr>
      <w:r w:rsidRPr="00F917A7">
        <w:rPr>
          <w:rFonts w:ascii="Times New Roman" w:hAnsi="Times New Roman" w:cs="Times New Roman"/>
          <w:color w:val="000000"/>
          <w:sz w:val="24"/>
          <w:szCs w:val="24"/>
          <w:shd w:val="clear" w:color="auto" w:fill="FFFFFF"/>
        </w:rPr>
        <w:t>As a SPC student its vital that you know Titans Care.  You can access resources through SPC’s Student Assistance Program (SAP) (</w:t>
      </w:r>
      <w:hyperlink r:id="rId40" w:tgtFrame="_blank" w:history="1">
        <w:r w:rsidRPr="00786B19">
          <w:rPr>
            <w:rStyle w:val="Hyperlink"/>
            <w:rFonts w:ascii="Times New Roman" w:hAnsi="Times New Roman" w:cs="Times New Roman"/>
            <w:color w:val="0070C0"/>
            <w:sz w:val="24"/>
            <w:szCs w:val="24"/>
            <w:shd w:val="clear" w:color="auto" w:fill="FFFFFF"/>
          </w:rPr>
          <w:t>https://mycoursessupport.spcollege.edu/student-assistance-program</w:t>
        </w:r>
      </w:hyperlink>
      <w:r w:rsidRPr="00F917A7">
        <w:rPr>
          <w:rFonts w:ascii="Times New Roman" w:hAnsi="Times New Roman" w:cs="Times New Roman"/>
          <w:color w:val="000000"/>
          <w:sz w:val="24"/>
          <w:szCs w:val="24"/>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798B1E43" w14:textId="77777777" w:rsidR="00A701A8" w:rsidRDefault="00A701A8"/>
    <w:sectPr w:rsidR="00A7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755"/>
    <w:multiLevelType w:val="multilevel"/>
    <w:tmpl w:val="B72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95D7F"/>
    <w:multiLevelType w:val="multilevel"/>
    <w:tmpl w:val="57DC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730C7"/>
    <w:multiLevelType w:val="multilevel"/>
    <w:tmpl w:val="13F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A4940"/>
    <w:multiLevelType w:val="multilevel"/>
    <w:tmpl w:val="E67A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B55A6"/>
    <w:multiLevelType w:val="multilevel"/>
    <w:tmpl w:val="29DC4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9572062">
    <w:abstractNumId w:val="3"/>
  </w:num>
  <w:num w:numId="2" w16cid:durableId="1891184106">
    <w:abstractNumId w:val="1"/>
  </w:num>
  <w:num w:numId="3" w16cid:durableId="26371522">
    <w:abstractNumId w:val="2"/>
  </w:num>
  <w:num w:numId="4" w16cid:durableId="1930698428">
    <w:abstractNumId w:val="0"/>
  </w:num>
  <w:num w:numId="5" w16cid:durableId="147476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CF"/>
    <w:rsid w:val="000121E8"/>
    <w:rsid w:val="000A6088"/>
    <w:rsid w:val="000B59E7"/>
    <w:rsid w:val="000C57EC"/>
    <w:rsid w:val="00177FA8"/>
    <w:rsid w:val="001D64A4"/>
    <w:rsid w:val="001E41F5"/>
    <w:rsid w:val="00222C15"/>
    <w:rsid w:val="00233C86"/>
    <w:rsid w:val="00233DE5"/>
    <w:rsid w:val="0025544E"/>
    <w:rsid w:val="00291DEF"/>
    <w:rsid w:val="002E4F4D"/>
    <w:rsid w:val="0030253A"/>
    <w:rsid w:val="003454A2"/>
    <w:rsid w:val="00350611"/>
    <w:rsid w:val="003551D2"/>
    <w:rsid w:val="00381707"/>
    <w:rsid w:val="00396463"/>
    <w:rsid w:val="003C45A4"/>
    <w:rsid w:val="00476812"/>
    <w:rsid w:val="004962C2"/>
    <w:rsid w:val="004A04F3"/>
    <w:rsid w:val="004D566C"/>
    <w:rsid w:val="004D78CF"/>
    <w:rsid w:val="00553ED8"/>
    <w:rsid w:val="00583868"/>
    <w:rsid w:val="005B1100"/>
    <w:rsid w:val="005C26CE"/>
    <w:rsid w:val="005F1D3A"/>
    <w:rsid w:val="00611A54"/>
    <w:rsid w:val="006230A6"/>
    <w:rsid w:val="00635456"/>
    <w:rsid w:val="006F5E1A"/>
    <w:rsid w:val="00750016"/>
    <w:rsid w:val="0076747F"/>
    <w:rsid w:val="00781CC8"/>
    <w:rsid w:val="00786B19"/>
    <w:rsid w:val="007C4C59"/>
    <w:rsid w:val="007E44AB"/>
    <w:rsid w:val="008071CE"/>
    <w:rsid w:val="00836C36"/>
    <w:rsid w:val="008656D4"/>
    <w:rsid w:val="008C02C9"/>
    <w:rsid w:val="008C5705"/>
    <w:rsid w:val="00977D5F"/>
    <w:rsid w:val="00981C9F"/>
    <w:rsid w:val="0098423C"/>
    <w:rsid w:val="009D28A8"/>
    <w:rsid w:val="009D6B57"/>
    <w:rsid w:val="009F7CEF"/>
    <w:rsid w:val="00A46ED1"/>
    <w:rsid w:val="00A54395"/>
    <w:rsid w:val="00A57ACC"/>
    <w:rsid w:val="00A701A8"/>
    <w:rsid w:val="00A9095A"/>
    <w:rsid w:val="00B035EC"/>
    <w:rsid w:val="00B03FC3"/>
    <w:rsid w:val="00B16B4A"/>
    <w:rsid w:val="00B77839"/>
    <w:rsid w:val="00BA3E74"/>
    <w:rsid w:val="00BC391A"/>
    <w:rsid w:val="00BF74DF"/>
    <w:rsid w:val="00C123CD"/>
    <w:rsid w:val="00C751F9"/>
    <w:rsid w:val="00CC21E8"/>
    <w:rsid w:val="00CC3163"/>
    <w:rsid w:val="00DC2DB7"/>
    <w:rsid w:val="00DD46F7"/>
    <w:rsid w:val="00E03C4B"/>
    <w:rsid w:val="00E5620B"/>
    <w:rsid w:val="00E86AAA"/>
    <w:rsid w:val="00F917A7"/>
    <w:rsid w:val="00FF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061A"/>
  <w15:chartTrackingRefBased/>
  <w15:docId w15:val="{878DB902-4D09-4F3A-B715-14BBBBD5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868"/>
    <w:rPr>
      <w:color w:val="0563C1" w:themeColor="hyperlink"/>
      <w:u w:val="single"/>
    </w:rPr>
  </w:style>
  <w:style w:type="character" w:styleId="FollowedHyperlink">
    <w:name w:val="FollowedHyperlink"/>
    <w:basedOn w:val="DefaultParagraphFont"/>
    <w:uiPriority w:val="99"/>
    <w:semiHidden/>
    <w:unhideWhenUsed/>
    <w:rsid w:val="00BF74DF"/>
    <w:rPr>
      <w:color w:val="954F72" w:themeColor="followedHyperlink"/>
      <w:u w:val="single"/>
    </w:rPr>
  </w:style>
  <w:style w:type="character" w:customStyle="1" w:styleId="UnresolvedMention1">
    <w:name w:val="Unresolved Mention1"/>
    <w:basedOn w:val="DefaultParagraphFont"/>
    <w:uiPriority w:val="99"/>
    <w:semiHidden/>
    <w:unhideWhenUsed/>
    <w:rsid w:val="00BA3E74"/>
    <w:rPr>
      <w:color w:val="605E5C"/>
      <w:shd w:val="clear" w:color="auto" w:fill="E1DFDD"/>
    </w:rPr>
  </w:style>
  <w:style w:type="paragraph" w:styleId="NormalWeb">
    <w:name w:val="Normal (Web)"/>
    <w:basedOn w:val="Normal"/>
    <w:uiPriority w:val="99"/>
    <w:unhideWhenUsed/>
    <w:rsid w:val="00786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2555">
      <w:bodyDiv w:val="1"/>
      <w:marLeft w:val="0"/>
      <w:marRight w:val="0"/>
      <w:marTop w:val="0"/>
      <w:marBottom w:val="0"/>
      <w:divBdr>
        <w:top w:val="none" w:sz="0" w:space="0" w:color="auto"/>
        <w:left w:val="none" w:sz="0" w:space="0" w:color="auto"/>
        <w:bottom w:val="none" w:sz="0" w:space="0" w:color="auto"/>
        <w:right w:val="none" w:sz="0" w:space="0" w:color="auto"/>
      </w:divBdr>
    </w:div>
    <w:div w:id="1179002558">
      <w:bodyDiv w:val="1"/>
      <w:marLeft w:val="0"/>
      <w:marRight w:val="0"/>
      <w:marTop w:val="0"/>
      <w:marBottom w:val="0"/>
      <w:divBdr>
        <w:top w:val="none" w:sz="0" w:space="0" w:color="auto"/>
        <w:left w:val="none" w:sz="0" w:space="0" w:color="auto"/>
        <w:bottom w:val="none" w:sz="0" w:space="0" w:color="auto"/>
        <w:right w:val="none" w:sz="0" w:space="0" w:color="auto"/>
      </w:divBdr>
    </w:div>
    <w:div w:id="1978297539">
      <w:bodyDiv w:val="1"/>
      <w:marLeft w:val="0"/>
      <w:marRight w:val="0"/>
      <w:marTop w:val="0"/>
      <w:marBottom w:val="0"/>
      <w:divBdr>
        <w:top w:val="none" w:sz="0" w:space="0" w:color="auto"/>
        <w:left w:val="none" w:sz="0" w:space="0" w:color="auto"/>
        <w:bottom w:val="none" w:sz="0" w:space="0" w:color="auto"/>
        <w:right w:val="none" w:sz="0" w:space="0" w:color="auto"/>
      </w:divBdr>
    </w:div>
    <w:div w:id="1995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textbooks" TargetMode="External"/><Relationship Id="rId18" Type="http://schemas.openxmlformats.org/officeDocument/2006/relationships/hyperlink" Target="file:///\\d2l\lor\viewer\view.d2l?ou=103368&amp;loIdentId=2220" TargetMode="External"/><Relationship Id="rId26" Type="http://schemas.openxmlformats.org/officeDocument/2006/relationships/hyperlink" Target="file:///\\d2l\lor\viewer\view.d2l?ou=103368&amp;loIdentId=2224" TargetMode="External"/><Relationship Id="rId39" Type="http://schemas.openxmlformats.org/officeDocument/2006/relationships/hyperlink" Target="http://www.spcollege.edu/" TargetMode="External"/><Relationship Id="rId21" Type="http://schemas.openxmlformats.org/officeDocument/2006/relationships/hyperlink" Target="file:///\\d2l\lor\viewer\view.d2l?ou=103368&amp;loIdentId=2222" TargetMode="External"/><Relationship Id="rId34" Type="http://schemas.openxmlformats.org/officeDocument/2006/relationships/hyperlink" Target="http://www.brightspace.com/legal/privacy" TargetMode="External"/><Relationship Id="rId42" Type="http://schemas.openxmlformats.org/officeDocument/2006/relationships/theme" Target="theme/theme1.xml"/><Relationship Id="rId7" Type="http://schemas.openxmlformats.org/officeDocument/2006/relationships/hyperlink" Target="https://spcollege.zoom.us/j/9411950197" TargetMode="External"/><Relationship Id="rId2" Type="http://schemas.openxmlformats.org/officeDocument/2006/relationships/styles" Target="styles.xml"/><Relationship Id="rId16" Type="http://schemas.openxmlformats.org/officeDocument/2006/relationships/hyperlink" Target="file:///\\d2l\lor\viewer\view.d2l?ou=103368&amp;loIdentId=2218" TargetMode="External"/><Relationship Id="rId20" Type="http://schemas.openxmlformats.org/officeDocument/2006/relationships/hyperlink" Target="http://www.spcollege.edu/calendar/" TargetMode="External"/><Relationship Id="rId29" Type="http://schemas.openxmlformats.org/officeDocument/2006/relationships/hyperlink" Target="file:///\\d2l\lor\viewer\view.d2l?ou=103368&amp;loIdentId=22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berson.heather@spcollege.edu" TargetMode="External"/><Relationship Id="rId11" Type="http://schemas.openxmlformats.org/officeDocument/2006/relationships/hyperlink" Target="http://www.spcollege.edu/socialsciences/" TargetMode="External"/><Relationship Id="rId24" Type="http://schemas.openxmlformats.org/officeDocument/2006/relationships/hyperlink" Target="http://spcollege.libguides.com/citations" TargetMode="External"/><Relationship Id="rId32" Type="http://schemas.openxmlformats.org/officeDocument/2006/relationships/hyperlink" Target="http://www.google.com/accessibility/" TargetMode="External"/><Relationship Id="rId37" Type="http://schemas.openxmlformats.org/officeDocument/2006/relationships/hyperlink" Target="file:///\\d2l\lor\viewer\view.d2l?ou=103368&amp;loIdentId=2225" TargetMode="External"/><Relationship Id="rId40" Type="http://schemas.openxmlformats.org/officeDocument/2006/relationships/hyperlink" Target="https://mycoursessupport.spcollege.edu/student-assistance-program" TargetMode="External"/><Relationship Id="rId5" Type="http://schemas.openxmlformats.org/officeDocument/2006/relationships/hyperlink" Target="file:///\\d2l\lor\viewer\view.d2l?ou=103368&amp;loIdentId=2213" TargetMode="External"/><Relationship Id="rId15" Type="http://schemas.openxmlformats.org/officeDocument/2006/relationships/hyperlink" Target="https://openstax.org/details/books/american-government-2e" TargetMode="External"/><Relationship Id="rId23" Type="http://schemas.openxmlformats.org/officeDocument/2006/relationships/hyperlink" Target="file:///\\d2l\lor\viewer\view.d2l?ou=103368&amp;loIdentId=2213" TargetMode="External"/><Relationship Id="rId28" Type="http://schemas.openxmlformats.org/officeDocument/2006/relationships/hyperlink" Target="http://turnitin.com/agreement.asp" TargetMode="External"/><Relationship Id="rId36" Type="http://schemas.openxmlformats.org/officeDocument/2006/relationships/hyperlink" Target="https://www.youtube.com/static?template=privacy_guidelines" TargetMode="External"/><Relationship Id="rId10" Type="http://schemas.openxmlformats.org/officeDocument/2006/relationships/hyperlink" Target="mailto:smiley.joseph@spcollege.edu?Subject=POS2041" TargetMode="External"/><Relationship Id="rId19" Type="http://schemas.openxmlformats.org/officeDocument/2006/relationships/hyperlink" Target="file:///\\d2l\lor\viewer\view.d2l?ou=103368&amp;loIdentId=2221" TargetMode="External"/><Relationship Id="rId31" Type="http://schemas.openxmlformats.org/officeDocument/2006/relationships/hyperlink" Target="http://turnitin.com/en_us/about-us/accessibility" TargetMode="External"/><Relationship Id="rId4" Type="http://schemas.openxmlformats.org/officeDocument/2006/relationships/webSettings" Target="webSettings.xml"/><Relationship Id="rId9" Type="http://schemas.openxmlformats.org/officeDocument/2006/relationships/hyperlink" Target="https://webapps.spcollege.edu/instructors/id/roberson.heather" TargetMode="External"/><Relationship Id="rId14" Type="http://schemas.openxmlformats.org/officeDocument/2006/relationships/hyperlink" Target="https://openstax.org/details/books/american-government-2e" TargetMode="External"/><Relationship Id="rId22" Type="http://schemas.openxmlformats.org/officeDocument/2006/relationships/hyperlink" Target="http://www.spcollege.edu/pages/dynamic.aspx?id=800" TargetMode="External"/><Relationship Id="rId27" Type="http://schemas.openxmlformats.org/officeDocument/2006/relationships/hyperlink" Target="http://www.copyright.gov" TargetMode="External"/><Relationship Id="rId30" Type="http://schemas.openxmlformats.org/officeDocument/2006/relationships/hyperlink" Target="http://www.brightspace.com/about/accessibility" TargetMode="External"/><Relationship Id="rId35" Type="http://schemas.openxmlformats.org/officeDocument/2006/relationships/hyperlink" Target="http://turnitin.com/en_us/about-us/privacy" TargetMode="External"/><Relationship Id="rId8" Type="http://schemas.openxmlformats.org/officeDocument/2006/relationships/hyperlink" Target="https://calendly.com/dr-heather-roberson" TargetMode="External"/><Relationship Id="rId3" Type="http://schemas.openxmlformats.org/officeDocument/2006/relationships/settings" Target="settings.xml"/><Relationship Id="rId12" Type="http://schemas.openxmlformats.org/officeDocument/2006/relationships/hyperlink" Target="file:///C:\Users\roberson.heather\AppData\Local\Temp\Temp1_Syllabus.html.zip\POS2041%20Major%20Learning%20Outcomes%20and%20Learning%20Objectives.html" TargetMode="External"/><Relationship Id="rId17" Type="http://schemas.openxmlformats.org/officeDocument/2006/relationships/hyperlink" Target="file:///\\d2l\lor\viewer\view.d2l?ou=103368&amp;loIdentId=2219" TargetMode="External"/><Relationship Id="rId25" Type="http://schemas.openxmlformats.org/officeDocument/2006/relationships/hyperlink" Target="file:///\\d2l\lor\viewer\view.d2l?ou=103368&amp;loIdentId=2213" TargetMode="External"/><Relationship Id="rId33" Type="http://schemas.openxmlformats.org/officeDocument/2006/relationships/hyperlink" Target="http://films.com/captioncert.aspx" TargetMode="External"/><Relationship Id="rId38" Type="http://schemas.openxmlformats.org/officeDocument/2006/relationships/hyperlink" Target="http://www.spcollege.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Roberson</dc:creator>
  <cp:keywords/>
  <dc:description/>
  <cp:lastModifiedBy>Heather Roberson</cp:lastModifiedBy>
  <cp:revision>2</cp:revision>
  <dcterms:created xsi:type="dcterms:W3CDTF">2022-10-27T14:34:00Z</dcterms:created>
  <dcterms:modified xsi:type="dcterms:W3CDTF">2022-10-27T14:34:00Z</dcterms:modified>
</cp:coreProperties>
</file>