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CD5FF" w14:textId="77777777" w:rsidR="00B3535C" w:rsidRPr="00092A85" w:rsidRDefault="00B3535C" w:rsidP="00B3535C">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1F6A4785" w14:textId="77777777" w:rsidR="00B3535C" w:rsidRDefault="00B3535C" w:rsidP="00B3535C">
      <w:pPr>
        <w:ind w:right="72"/>
        <w:jc w:val="center"/>
        <w:rPr>
          <w:rFonts w:ascii="Times New Roman" w:hAnsi="Times New Roman" w:cs="Times New Roman"/>
        </w:rPr>
      </w:pPr>
      <w:r w:rsidRPr="00092A85">
        <w:rPr>
          <w:rFonts w:ascii="Times New Roman" w:hAnsi="Times New Roman" w:cs="Times New Roman"/>
        </w:rPr>
        <w:t>COLLEGE OF EDUCATION</w:t>
      </w:r>
    </w:p>
    <w:p w14:paraId="4B466F6A" w14:textId="77777777" w:rsidR="00B3535C" w:rsidRPr="00092A85" w:rsidRDefault="00B3535C" w:rsidP="00B3535C">
      <w:pPr>
        <w:ind w:right="72"/>
        <w:jc w:val="center"/>
        <w:rPr>
          <w:rFonts w:ascii="Times New Roman" w:hAnsi="Times New Roman" w:cs="Times New Roman"/>
        </w:rPr>
      </w:pPr>
    </w:p>
    <w:p w14:paraId="682D14E4" w14:textId="77777777" w:rsidR="00B3535C" w:rsidRDefault="00B3535C" w:rsidP="00B3535C">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24875170" w14:textId="77777777" w:rsidR="00B3535C" w:rsidRPr="00AF29F3" w:rsidRDefault="00B3535C" w:rsidP="00B3535C">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764BEAA9" w14:textId="77777777" w:rsidR="00B3535C" w:rsidRPr="008853AE" w:rsidRDefault="00B3535C" w:rsidP="00B3535C">
      <w:pPr>
        <w:tabs>
          <w:tab w:val="left" w:pos="10710"/>
        </w:tabs>
        <w:ind w:right="72"/>
        <w:jc w:val="center"/>
        <w:rPr>
          <w:rFonts w:ascii="Times New Roman" w:hAnsi="Times New Roman" w:cs="Times New Roman"/>
          <w:i/>
        </w:rPr>
      </w:pPr>
    </w:p>
    <w:p w14:paraId="59763F58" w14:textId="77777777" w:rsidR="00B3535C" w:rsidRDefault="00B3535C" w:rsidP="00B3535C">
      <w:pPr>
        <w:ind w:right="72"/>
        <w:jc w:val="center"/>
        <w:rPr>
          <w:rFonts w:ascii="Times New Roman" w:hAnsi="Times New Roman" w:cs="Times New Roman"/>
        </w:rPr>
      </w:pPr>
      <w:r w:rsidRPr="00092A85">
        <w:rPr>
          <w:rFonts w:ascii="Times New Roman" w:hAnsi="Times New Roman" w:cs="Times New Roman"/>
        </w:rPr>
        <w:t>COURSE SYLLABUS</w:t>
      </w:r>
    </w:p>
    <w:p w14:paraId="2868E6D1" w14:textId="77777777" w:rsidR="00B3535C" w:rsidRDefault="00B3535C" w:rsidP="00B3535C">
      <w:pPr>
        <w:ind w:right="72"/>
        <w:jc w:val="center"/>
        <w:rPr>
          <w:rFonts w:ascii="Times New Roman" w:hAnsi="Times New Roman" w:cs="Times New Roman"/>
        </w:rPr>
      </w:pPr>
    </w:p>
    <w:p w14:paraId="5B6B9D37" w14:textId="7A3F24ED" w:rsidR="00B3535C" w:rsidRDefault="00B3535C" w:rsidP="00B3535C">
      <w:pPr>
        <w:ind w:right="72"/>
        <w:jc w:val="center"/>
        <w:rPr>
          <w:rFonts w:ascii="Times New Roman" w:hAnsi="Times New Roman" w:cs="Times New Roman"/>
        </w:rPr>
      </w:pPr>
      <w:r w:rsidRPr="00432C5F">
        <w:rPr>
          <w:rFonts w:ascii="Times New Roman" w:hAnsi="Times New Roman" w:cs="Times New Roman"/>
        </w:rPr>
        <w:t>EDF</w:t>
      </w:r>
      <w:r w:rsidR="00794DBB">
        <w:rPr>
          <w:rFonts w:ascii="Times New Roman" w:hAnsi="Times New Roman" w:cs="Times New Roman"/>
        </w:rPr>
        <w:t xml:space="preserve"> </w:t>
      </w:r>
      <w:r w:rsidRPr="00432C5F">
        <w:rPr>
          <w:rFonts w:ascii="Times New Roman" w:hAnsi="Times New Roman" w:cs="Times New Roman"/>
        </w:rPr>
        <w:t xml:space="preserve">4632 </w:t>
      </w:r>
      <w:r w:rsidRPr="00432C5F">
        <w:rPr>
          <w:rFonts w:ascii="Times New Roman" w:hAnsi="Times New Roman" w:cs="Times New Roman"/>
          <w:b/>
          <w:bCs/>
        </w:rPr>
        <w:t>Sociology</w:t>
      </w:r>
      <w:r w:rsidR="00794DBB">
        <w:rPr>
          <w:rFonts w:ascii="Times New Roman" w:hAnsi="Times New Roman" w:cs="Times New Roman"/>
          <w:b/>
          <w:bCs/>
        </w:rPr>
        <w:t xml:space="preserve"> </w:t>
      </w:r>
      <w:r w:rsidRPr="00432C5F">
        <w:rPr>
          <w:rFonts w:ascii="Times New Roman" w:hAnsi="Times New Roman" w:cs="Times New Roman"/>
          <w:b/>
          <w:bCs/>
        </w:rPr>
        <w:t>of Education</w:t>
      </w:r>
      <w:r w:rsidRPr="00432C5F">
        <w:rPr>
          <w:rFonts w:ascii="Times New Roman" w:hAnsi="Times New Roman" w:cs="Times New Roman"/>
        </w:rPr>
        <w:t xml:space="preserve"> </w:t>
      </w:r>
    </w:p>
    <w:p w14:paraId="4A7B3726" w14:textId="77777777" w:rsidR="00B3535C" w:rsidRPr="00092A85" w:rsidRDefault="00B3535C" w:rsidP="00B3535C">
      <w:pPr>
        <w:ind w:right="72"/>
        <w:rPr>
          <w:rFonts w:ascii="Times New Roman" w:hAnsi="Times New Roman" w:cs="Times New Roman"/>
        </w:rPr>
      </w:pPr>
    </w:p>
    <w:p w14:paraId="73FF836B" w14:textId="77777777" w:rsidR="00B3535C" w:rsidRPr="00092A85" w:rsidRDefault="00B3535C" w:rsidP="00B3535C">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2C619F2D" w14:textId="77777777" w:rsidR="00B3535C" w:rsidRDefault="00B3535C" w:rsidP="00B3535C">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B3535C" w14:paraId="137FDB6F" w14:textId="77777777" w:rsidTr="00C17BA1">
        <w:trPr>
          <w:jc w:val="center"/>
        </w:trPr>
        <w:tc>
          <w:tcPr>
            <w:tcW w:w="2538" w:type="dxa"/>
          </w:tcPr>
          <w:p w14:paraId="38244C34" w14:textId="77777777" w:rsidR="00B3535C" w:rsidRPr="00AA68D5" w:rsidRDefault="00B3535C" w:rsidP="00C17BA1">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Pr>
                <w:rFonts w:ascii="Times New Roman" w:hAnsi="Times New Roman" w:cs="Times New Roman"/>
                <w:b/>
                <w:sz w:val="20"/>
                <w:szCs w:val="20"/>
              </w:rPr>
              <w:t>:</w:t>
            </w:r>
          </w:p>
        </w:tc>
        <w:tc>
          <w:tcPr>
            <w:tcW w:w="7740" w:type="dxa"/>
          </w:tcPr>
          <w:p w14:paraId="638C2BF9" w14:textId="77777777" w:rsidR="00B3535C" w:rsidRPr="00AA68D5" w:rsidRDefault="00B3535C" w:rsidP="00C17BA1">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EDF 4632 </w:t>
            </w:r>
          </w:p>
        </w:tc>
      </w:tr>
      <w:tr w:rsidR="00B3535C" w14:paraId="24B75B28" w14:textId="77777777" w:rsidTr="00C17BA1">
        <w:trPr>
          <w:jc w:val="center"/>
        </w:trPr>
        <w:tc>
          <w:tcPr>
            <w:tcW w:w="2538" w:type="dxa"/>
          </w:tcPr>
          <w:p w14:paraId="2B11DAFC" w14:textId="77777777" w:rsidR="00B3535C" w:rsidRPr="00AA68D5" w:rsidRDefault="00B3535C" w:rsidP="00C17BA1">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2C78DFBC37B1443AA252DD0D9A175F22"/>
            </w:placeholder>
            <w:text/>
          </w:sdtPr>
          <w:sdtEndPr/>
          <w:sdtContent>
            <w:tc>
              <w:tcPr>
                <w:tcW w:w="7740" w:type="dxa"/>
              </w:tcPr>
              <w:p w14:paraId="670ACF16" w14:textId="6EE0FCCD" w:rsidR="00B3535C" w:rsidRPr="00AA68D5" w:rsidRDefault="00DC0ADA" w:rsidP="00C17BA1">
                <w:pPr>
                  <w:tabs>
                    <w:tab w:val="left" w:pos="3240"/>
                  </w:tabs>
                  <w:ind w:right="72"/>
                  <w:rPr>
                    <w:rFonts w:ascii="Times New Roman" w:hAnsi="Times New Roman" w:cs="Times New Roman"/>
                    <w:sz w:val="20"/>
                    <w:szCs w:val="20"/>
                  </w:rPr>
                </w:pPr>
                <w:r>
                  <w:rPr>
                    <w:rFonts w:ascii="Times New Roman" w:hAnsi="Times New Roman" w:cs="Times New Roman"/>
                    <w:sz w:val="20"/>
                    <w:szCs w:val="20"/>
                  </w:rPr>
                  <w:t>3108</w:t>
                </w:r>
              </w:p>
            </w:tc>
          </w:sdtContent>
        </w:sdt>
      </w:tr>
      <w:tr w:rsidR="00B3535C" w14:paraId="64F5160B" w14:textId="77777777" w:rsidTr="00C17BA1">
        <w:trPr>
          <w:jc w:val="center"/>
        </w:trPr>
        <w:tc>
          <w:tcPr>
            <w:tcW w:w="2538" w:type="dxa"/>
          </w:tcPr>
          <w:p w14:paraId="2930D10B" w14:textId="77777777" w:rsidR="00B3535C" w:rsidRPr="00AA68D5" w:rsidRDefault="00B3535C" w:rsidP="00C17BA1">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50D05FB9" w14:textId="77777777" w:rsidR="00B3535C" w:rsidRPr="00AA68D5" w:rsidRDefault="00B3535C" w:rsidP="00C17BA1">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3 credits </w:t>
            </w:r>
          </w:p>
        </w:tc>
      </w:tr>
      <w:tr w:rsidR="00B3535C" w14:paraId="041409D7" w14:textId="77777777" w:rsidTr="00C17BA1">
        <w:trPr>
          <w:jc w:val="center"/>
        </w:trPr>
        <w:tc>
          <w:tcPr>
            <w:tcW w:w="2538" w:type="dxa"/>
          </w:tcPr>
          <w:p w14:paraId="295B9C08" w14:textId="77777777" w:rsidR="00B3535C" w:rsidRPr="00AA68D5" w:rsidRDefault="00B3535C" w:rsidP="00C17BA1">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3A7DB84C" w14:textId="77777777" w:rsidR="00B3535C" w:rsidRPr="00AA68D5" w:rsidRDefault="00B3535C" w:rsidP="00C17BA1">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r w:rsidR="00B3535C" w14:paraId="2DE7EF6B" w14:textId="77777777" w:rsidTr="00C17BA1">
        <w:trPr>
          <w:jc w:val="center"/>
        </w:trPr>
        <w:tc>
          <w:tcPr>
            <w:tcW w:w="2538" w:type="dxa"/>
          </w:tcPr>
          <w:p w14:paraId="0FCA227F" w14:textId="77777777" w:rsidR="00B3535C" w:rsidRPr="00AA68D5" w:rsidRDefault="00B3535C" w:rsidP="00C17BA1">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589A2E1D" w14:textId="77777777" w:rsidR="00B3535C" w:rsidRPr="00AA68D5" w:rsidRDefault="00B3535C" w:rsidP="00C17BA1">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Admission to Educational Studies </w:t>
            </w:r>
          </w:p>
        </w:tc>
      </w:tr>
    </w:tbl>
    <w:p w14:paraId="35D8B064" w14:textId="77777777" w:rsidR="00B3535C" w:rsidRDefault="00B3535C" w:rsidP="00B3535C">
      <w:pPr>
        <w:tabs>
          <w:tab w:val="left" w:pos="3240"/>
        </w:tabs>
        <w:ind w:right="72"/>
        <w:rPr>
          <w:rFonts w:ascii="Times New Roman" w:hAnsi="Times New Roman" w:cs="Times New Roman"/>
          <w:b/>
          <w:sz w:val="22"/>
          <w:szCs w:val="22"/>
        </w:rPr>
      </w:pPr>
    </w:p>
    <w:p w14:paraId="54F3C1F8" w14:textId="77777777" w:rsidR="00B3535C" w:rsidRDefault="00B3535C" w:rsidP="00B3535C">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2430"/>
        <w:gridCol w:w="1777"/>
        <w:gridCol w:w="1193"/>
      </w:tblGrid>
      <w:tr w:rsidR="00DC0ADA" w14:paraId="13968F50" w14:textId="77777777" w:rsidTr="00DC0ADA">
        <w:trPr>
          <w:jc w:val="center"/>
        </w:trPr>
        <w:tc>
          <w:tcPr>
            <w:tcW w:w="2538" w:type="dxa"/>
            <w:tcBorders>
              <w:top w:val="single" w:sz="4" w:space="0" w:color="auto"/>
              <w:left w:val="single" w:sz="4" w:space="0" w:color="auto"/>
              <w:bottom w:val="single" w:sz="4" w:space="0" w:color="auto"/>
              <w:right w:val="single" w:sz="4" w:space="0" w:color="auto"/>
            </w:tcBorders>
            <w:hideMark/>
          </w:tcPr>
          <w:p w14:paraId="6B048951" w14:textId="77777777" w:rsidR="00DC0ADA" w:rsidRDefault="00DC0ADA">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1F31210F7D7B4AA684736B52709BDF66"/>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EndPr/>
          <w:sdtContent>
            <w:tc>
              <w:tcPr>
                <w:tcW w:w="2340" w:type="dxa"/>
                <w:tcBorders>
                  <w:top w:val="single" w:sz="4" w:space="0" w:color="auto"/>
                  <w:left w:val="single" w:sz="4" w:space="0" w:color="auto"/>
                  <w:bottom w:val="single" w:sz="4" w:space="0" w:color="auto"/>
                  <w:right w:val="single" w:sz="4" w:space="0" w:color="auto"/>
                </w:tcBorders>
                <w:hideMark/>
              </w:tcPr>
              <w:p w14:paraId="2814E52F" w14:textId="77777777" w:rsidR="00DC0ADA" w:rsidRDefault="00DC0ADA">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c>
          <w:tcPr>
            <w:tcW w:w="2430" w:type="dxa"/>
            <w:tcBorders>
              <w:top w:val="single" w:sz="4" w:space="0" w:color="auto"/>
              <w:left w:val="single" w:sz="4" w:space="0" w:color="auto"/>
              <w:bottom w:val="single" w:sz="4" w:space="0" w:color="auto"/>
              <w:right w:val="single" w:sz="4" w:space="0" w:color="auto"/>
            </w:tcBorders>
          </w:tcPr>
          <w:p w14:paraId="44A9002F" w14:textId="77777777" w:rsidR="00DC0ADA" w:rsidRDefault="00DC0ADA">
            <w:pPr>
              <w:tabs>
                <w:tab w:val="left" w:pos="3240"/>
              </w:tabs>
              <w:ind w:right="72"/>
              <w:rPr>
                <w:rFonts w:ascii="Times New Roman" w:hAnsi="Times New Roman" w:cs="Times New Roman"/>
                <w:color w:val="000000" w:themeColor="text1"/>
                <w:sz w:val="20"/>
                <w:szCs w:val="20"/>
              </w:rPr>
            </w:pPr>
          </w:p>
        </w:tc>
        <w:sdt>
          <w:sdtPr>
            <w:rPr>
              <w:rFonts w:ascii="Times New Roman" w:hAnsi="Times New Roman" w:cs="Times New Roman"/>
              <w:color w:val="000000" w:themeColor="text1"/>
              <w:sz w:val="20"/>
              <w:szCs w:val="20"/>
            </w:rPr>
            <w:alias w:val="Campus"/>
            <w:tag w:val="Campus"/>
            <w:id w:val="1661962782"/>
            <w:placeholder>
              <w:docPart w:val="E46F0263178A4A27BDC5014198677CAE"/>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EndPr/>
          <w:sdtContent>
            <w:tc>
              <w:tcPr>
                <w:tcW w:w="2970" w:type="dxa"/>
                <w:gridSpan w:val="2"/>
                <w:tcBorders>
                  <w:top w:val="single" w:sz="4" w:space="0" w:color="auto"/>
                  <w:left w:val="single" w:sz="4" w:space="0" w:color="auto"/>
                  <w:bottom w:val="single" w:sz="4" w:space="0" w:color="auto"/>
                  <w:right w:val="single" w:sz="4" w:space="0" w:color="auto"/>
                </w:tcBorders>
                <w:hideMark/>
              </w:tcPr>
              <w:p w14:paraId="2278E930" w14:textId="77777777" w:rsidR="00DC0ADA" w:rsidRDefault="00DC0ADA">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r>
      <w:tr w:rsidR="00DC0ADA" w14:paraId="65314BC5" w14:textId="77777777" w:rsidTr="00DC0ADA">
        <w:trPr>
          <w:jc w:val="center"/>
        </w:trPr>
        <w:tc>
          <w:tcPr>
            <w:tcW w:w="2538" w:type="dxa"/>
            <w:tcBorders>
              <w:top w:val="single" w:sz="4" w:space="0" w:color="auto"/>
              <w:left w:val="single" w:sz="4" w:space="0" w:color="auto"/>
              <w:bottom w:val="single" w:sz="4" w:space="0" w:color="auto"/>
              <w:right w:val="single" w:sz="4" w:space="0" w:color="auto"/>
            </w:tcBorders>
            <w:hideMark/>
          </w:tcPr>
          <w:p w14:paraId="12049E5F" w14:textId="77777777" w:rsidR="00DC0ADA" w:rsidRDefault="00DC0ADA">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832B014B7275469196A9DB45AFACBF36"/>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EndPr/>
          <w:sdtContent>
            <w:tc>
              <w:tcPr>
                <w:tcW w:w="7740" w:type="dxa"/>
                <w:gridSpan w:val="4"/>
                <w:tcBorders>
                  <w:top w:val="single" w:sz="4" w:space="0" w:color="auto"/>
                  <w:left w:val="single" w:sz="4" w:space="0" w:color="auto"/>
                  <w:bottom w:val="single" w:sz="4" w:space="0" w:color="auto"/>
                  <w:right w:val="single" w:sz="4" w:space="0" w:color="auto"/>
                </w:tcBorders>
                <w:hideMark/>
              </w:tcPr>
              <w:p w14:paraId="563C5FBA" w14:textId="77777777" w:rsidR="00DC0ADA" w:rsidRDefault="00DC0ADA">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DC0ADA" w14:paraId="21FCAB38" w14:textId="77777777" w:rsidTr="00DC0ADA">
        <w:trPr>
          <w:jc w:val="center"/>
        </w:trPr>
        <w:tc>
          <w:tcPr>
            <w:tcW w:w="2538" w:type="dxa"/>
            <w:tcBorders>
              <w:top w:val="single" w:sz="4" w:space="0" w:color="auto"/>
              <w:left w:val="single" w:sz="4" w:space="0" w:color="auto"/>
              <w:bottom w:val="single" w:sz="4" w:space="0" w:color="auto"/>
              <w:right w:val="single" w:sz="4" w:space="0" w:color="auto"/>
            </w:tcBorders>
            <w:hideMark/>
          </w:tcPr>
          <w:p w14:paraId="2F349F4E" w14:textId="77777777" w:rsidR="00DC0ADA" w:rsidRDefault="00DC0ADA">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D28D62C174E74333B3A9F5FC71866690"/>
            </w:placeholder>
          </w:sdtPr>
          <w:sdtEndPr/>
          <w:sdtContent>
            <w:tc>
              <w:tcPr>
                <w:tcW w:w="7740" w:type="dxa"/>
                <w:gridSpan w:val="4"/>
                <w:tcBorders>
                  <w:top w:val="single" w:sz="4" w:space="0" w:color="auto"/>
                  <w:left w:val="single" w:sz="4" w:space="0" w:color="auto"/>
                  <w:bottom w:val="single" w:sz="4" w:space="0" w:color="auto"/>
                  <w:right w:val="single" w:sz="4" w:space="0" w:color="auto"/>
                </w:tcBorders>
                <w:hideMark/>
              </w:tcPr>
              <w:p w14:paraId="10D04BE8" w14:textId="77777777" w:rsidR="00DC0ADA" w:rsidRDefault="00DC0ADA">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Meg Delgato</w:t>
                </w:r>
              </w:p>
            </w:tc>
          </w:sdtContent>
        </w:sdt>
      </w:tr>
      <w:tr w:rsidR="00DC0ADA" w14:paraId="7246BA66" w14:textId="77777777" w:rsidTr="00DC0ADA">
        <w:trPr>
          <w:jc w:val="center"/>
        </w:trPr>
        <w:tc>
          <w:tcPr>
            <w:tcW w:w="2538" w:type="dxa"/>
            <w:tcBorders>
              <w:top w:val="single" w:sz="4" w:space="0" w:color="auto"/>
              <w:left w:val="single" w:sz="4" w:space="0" w:color="auto"/>
              <w:bottom w:val="single" w:sz="4" w:space="0" w:color="auto"/>
              <w:right w:val="single" w:sz="4" w:space="0" w:color="auto"/>
            </w:tcBorders>
            <w:hideMark/>
          </w:tcPr>
          <w:p w14:paraId="75415610" w14:textId="77777777" w:rsidR="00DC0ADA" w:rsidRDefault="00DC0ADA">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Office Hours:</w:t>
            </w:r>
          </w:p>
        </w:tc>
        <w:tc>
          <w:tcPr>
            <w:tcW w:w="7740" w:type="dxa"/>
            <w:gridSpan w:val="4"/>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color w:val="000000" w:themeColor="text1"/>
                <w:sz w:val="20"/>
                <w:szCs w:val="20"/>
              </w:rPr>
              <w:alias w:val="Days"/>
              <w:tag w:val="Days"/>
              <w:id w:val="1147244070"/>
              <w:placeholder>
                <w:docPart w:val="3FEFBBDF696E4FA695AEE70B334C3F47"/>
              </w:placeholder>
            </w:sdtPr>
            <w:sdtEndPr/>
            <w:sdtContent>
              <w:p w14:paraId="668F9208" w14:textId="77777777" w:rsidR="00DC0ADA" w:rsidRDefault="00DC0ADA">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Check my faculty page for office hours and other important information:</w:t>
                </w:r>
              </w:p>
              <w:p w14:paraId="2CE21E3D" w14:textId="77777777" w:rsidR="00DC0ADA" w:rsidRDefault="00274362">
                <w:pPr>
                  <w:tabs>
                    <w:tab w:val="left" w:pos="3240"/>
                  </w:tabs>
                  <w:ind w:right="72"/>
                  <w:rPr>
                    <w:rFonts w:ascii="Times New Roman" w:hAnsi="Times New Roman" w:cs="Times New Roman"/>
                    <w:color w:val="000000" w:themeColor="text1"/>
                    <w:sz w:val="20"/>
                    <w:szCs w:val="20"/>
                  </w:rPr>
                </w:pPr>
                <w:hyperlink r:id="rId7" w:history="1">
                  <w:r w:rsidR="00DC0ADA">
                    <w:rPr>
                      <w:rStyle w:val="Hyperlink"/>
                      <w:rFonts w:ascii="Times New Roman" w:hAnsi="Times New Roman" w:cs="Times New Roman"/>
                      <w:sz w:val="20"/>
                      <w:szCs w:val="20"/>
                    </w:rPr>
                    <w:t>https://web.spcollege.edu/instructors/id/Delgato.Meg</w:t>
                  </w:r>
                </w:hyperlink>
                <w:r w:rsidR="00DC0ADA">
                  <w:rPr>
                    <w:rFonts w:ascii="Times New Roman" w:hAnsi="Times New Roman" w:cs="Times New Roman"/>
                    <w:color w:val="000000" w:themeColor="text1"/>
                    <w:sz w:val="20"/>
                    <w:szCs w:val="20"/>
                  </w:rPr>
                  <w:t xml:space="preserve"> </w:t>
                </w:r>
              </w:p>
              <w:p w14:paraId="79AEE21F" w14:textId="77777777" w:rsidR="00DC0ADA" w:rsidRDefault="00274362">
                <w:pPr>
                  <w:tabs>
                    <w:tab w:val="left" w:pos="3240"/>
                  </w:tabs>
                  <w:ind w:right="72"/>
                  <w:rPr>
                    <w:rFonts w:ascii="Times New Roman" w:hAnsi="Times New Roman" w:cs="Times New Roman"/>
                    <w:color w:val="000000" w:themeColor="text1"/>
                    <w:sz w:val="20"/>
                    <w:szCs w:val="20"/>
                  </w:rPr>
                </w:pPr>
              </w:p>
            </w:sdtContent>
          </w:sdt>
          <w:sdt>
            <w:sdtPr>
              <w:rPr>
                <w:rFonts w:ascii="Times New Roman" w:hAnsi="Times New Roman" w:cs="Times New Roman"/>
                <w:color w:val="000000" w:themeColor="text1"/>
                <w:sz w:val="20"/>
                <w:szCs w:val="20"/>
              </w:rPr>
              <w:alias w:val="Times"/>
              <w:tag w:val="Times"/>
              <w:id w:val="2135665045"/>
              <w:placeholder>
                <w:docPart w:val="A645F5A59BB4425CAFFFB9D64E0DD0B6"/>
              </w:placeholder>
            </w:sdtPr>
            <w:sdtEndPr/>
            <w:sdtContent>
              <w:p w14:paraId="4525C8E8" w14:textId="6EF6F4F5" w:rsidR="00DC0ADA" w:rsidRDefault="00DC0ADA">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Office: M: 6:00p-7:30p; T:11:30a – 2:30p; W:11:30a – 1:00p; Th: 12:00p-4:00p  </w:t>
                </w:r>
              </w:p>
              <w:p w14:paraId="559939AE" w14:textId="77777777" w:rsidR="00DC0ADA" w:rsidRDefault="00DC0ADA">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Virtual: T: 7:00p-8:00p; Th:10:00a-12:00p and  4:00p – 6:00p</w:t>
                </w:r>
              </w:p>
            </w:sdtContent>
          </w:sdt>
        </w:tc>
      </w:tr>
      <w:tr w:rsidR="00DC0ADA" w14:paraId="2FC9AB20" w14:textId="77777777" w:rsidTr="00DC0ADA">
        <w:trPr>
          <w:jc w:val="center"/>
        </w:trPr>
        <w:tc>
          <w:tcPr>
            <w:tcW w:w="2538" w:type="dxa"/>
            <w:tcBorders>
              <w:top w:val="single" w:sz="4" w:space="0" w:color="auto"/>
              <w:left w:val="single" w:sz="4" w:space="0" w:color="auto"/>
              <w:bottom w:val="single" w:sz="4" w:space="0" w:color="auto"/>
              <w:right w:val="single" w:sz="4" w:space="0" w:color="auto"/>
            </w:tcBorders>
            <w:hideMark/>
          </w:tcPr>
          <w:p w14:paraId="1E69D45E" w14:textId="77777777" w:rsidR="00DC0ADA" w:rsidRDefault="00DC0ADA">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Office Location:</w:t>
            </w:r>
          </w:p>
        </w:tc>
        <w:tc>
          <w:tcPr>
            <w:tcW w:w="6547" w:type="dxa"/>
            <w:gridSpan w:val="3"/>
            <w:tcBorders>
              <w:top w:val="single" w:sz="4" w:space="0" w:color="auto"/>
              <w:left w:val="single" w:sz="4" w:space="0" w:color="auto"/>
              <w:bottom w:val="single" w:sz="4" w:space="0" w:color="auto"/>
              <w:right w:val="single" w:sz="4" w:space="0" w:color="auto"/>
            </w:tcBorders>
            <w:hideMark/>
          </w:tcPr>
          <w:p w14:paraId="5D04D09F" w14:textId="77777777" w:rsidR="00DC0ADA" w:rsidRDefault="00274362">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BB436F5282684B8E9AFB6CA03A94E9A2"/>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EndPr/>
              <w:sdtContent>
                <w:r w:rsidR="00DC0ADA">
                  <w:rPr>
                    <w:rFonts w:ascii="Times New Roman" w:hAnsi="Times New Roman" w:cs="Times New Roman"/>
                    <w:color w:val="000000" w:themeColor="text1"/>
                    <w:sz w:val="20"/>
                    <w:szCs w:val="20"/>
                  </w:rPr>
                  <w:t>St. Pete Gibbs</w:t>
                </w:r>
              </w:sdtContent>
            </w:sdt>
          </w:p>
        </w:tc>
        <w:sdt>
          <w:sdtPr>
            <w:rPr>
              <w:rFonts w:ascii="Times New Roman" w:hAnsi="Times New Roman" w:cs="Times New Roman"/>
              <w:color w:val="000000" w:themeColor="text1"/>
              <w:sz w:val="20"/>
              <w:szCs w:val="20"/>
            </w:rPr>
            <w:alias w:val="Office Number"/>
            <w:tag w:val="Office Number"/>
            <w:id w:val="595130307"/>
            <w:placeholder>
              <w:docPart w:val="027AAC57E0614F4C83D9145064AC4B1A"/>
            </w:placeholder>
          </w:sdtPr>
          <w:sdtEndPr/>
          <w:sdtContent>
            <w:tc>
              <w:tcPr>
                <w:tcW w:w="1193" w:type="dxa"/>
                <w:tcBorders>
                  <w:top w:val="single" w:sz="4" w:space="0" w:color="auto"/>
                  <w:left w:val="single" w:sz="4" w:space="0" w:color="auto"/>
                  <w:bottom w:val="single" w:sz="4" w:space="0" w:color="auto"/>
                  <w:right w:val="single" w:sz="4" w:space="0" w:color="auto"/>
                </w:tcBorders>
                <w:hideMark/>
              </w:tcPr>
              <w:p w14:paraId="1CC43FA0" w14:textId="77777777" w:rsidR="00DC0ADA" w:rsidRDefault="00DC0ADA">
                <w:pPr>
                  <w:tabs>
                    <w:tab w:val="left" w:pos="3240"/>
                  </w:tabs>
                  <w:ind w:right="72"/>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105-C</w:t>
                </w:r>
              </w:p>
            </w:tc>
          </w:sdtContent>
        </w:sdt>
      </w:tr>
      <w:tr w:rsidR="00DC0ADA" w14:paraId="348A4663" w14:textId="77777777" w:rsidTr="00DC0ADA">
        <w:trPr>
          <w:jc w:val="center"/>
        </w:trPr>
        <w:tc>
          <w:tcPr>
            <w:tcW w:w="2538" w:type="dxa"/>
            <w:tcBorders>
              <w:top w:val="single" w:sz="4" w:space="0" w:color="auto"/>
              <w:left w:val="single" w:sz="4" w:space="0" w:color="auto"/>
              <w:bottom w:val="single" w:sz="4" w:space="0" w:color="auto"/>
              <w:right w:val="single" w:sz="4" w:space="0" w:color="auto"/>
            </w:tcBorders>
            <w:hideMark/>
          </w:tcPr>
          <w:p w14:paraId="66B6C7D5" w14:textId="77777777" w:rsidR="00DC0ADA" w:rsidRDefault="00DC0ADA">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3E2A298FCF1B4E04B409805ECE8F131B"/>
            </w:placeholder>
          </w:sdtPr>
          <w:sdtEndPr/>
          <w:sdtContent>
            <w:tc>
              <w:tcPr>
                <w:tcW w:w="7740" w:type="dxa"/>
                <w:gridSpan w:val="4"/>
                <w:tcBorders>
                  <w:top w:val="single" w:sz="4" w:space="0" w:color="auto"/>
                  <w:left w:val="single" w:sz="4" w:space="0" w:color="auto"/>
                  <w:bottom w:val="single" w:sz="4" w:space="0" w:color="auto"/>
                  <w:right w:val="single" w:sz="4" w:space="0" w:color="auto"/>
                </w:tcBorders>
                <w:hideMark/>
              </w:tcPr>
              <w:p w14:paraId="0D1D3516" w14:textId="77777777" w:rsidR="00DC0ADA" w:rsidRDefault="00DC0ADA">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727-341-4422 office    727-543-5629 cell  - Text is an easy way to reach me.</w:t>
                </w:r>
              </w:p>
            </w:tc>
          </w:sdtContent>
        </w:sdt>
      </w:tr>
      <w:tr w:rsidR="00DC0ADA" w14:paraId="26B2FDF7" w14:textId="77777777" w:rsidTr="00DC0ADA">
        <w:trPr>
          <w:jc w:val="center"/>
        </w:trPr>
        <w:tc>
          <w:tcPr>
            <w:tcW w:w="2538" w:type="dxa"/>
            <w:tcBorders>
              <w:top w:val="single" w:sz="4" w:space="0" w:color="auto"/>
              <w:left w:val="single" w:sz="4" w:space="0" w:color="auto"/>
              <w:bottom w:val="single" w:sz="4" w:space="0" w:color="auto"/>
              <w:right w:val="single" w:sz="4" w:space="0" w:color="auto"/>
            </w:tcBorders>
            <w:hideMark/>
          </w:tcPr>
          <w:p w14:paraId="37BB230D" w14:textId="77777777" w:rsidR="00DC0ADA" w:rsidRDefault="00DC0ADA">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C1FEFB04B9DC4A83A0ED9E5DC3C10A22"/>
            </w:placeholder>
          </w:sdtPr>
          <w:sdtEndPr/>
          <w:sdtContent>
            <w:tc>
              <w:tcPr>
                <w:tcW w:w="7740" w:type="dxa"/>
                <w:gridSpan w:val="4"/>
                <w:tcBorders>
                  <w:top w:val="single" w:sz="4" w:space="0" w:color="auto"/>
                  <w:left w:val="single" w:sz="4" w:space="0" w:color="auto"/>
                  <w:bottom w:val="single" w:sz="4" w:space="0" w:color="auto"/>
                  <w:right w:val="single" w:sz="4" w:space="0" w:color="auto"/>
                </w:tcBorders>
                <w:hideMark/>
              </w:tcPr>
              <w:p w14:paraId="213C7075" w14:textId="77777777" w:rsidR="00DC0ADA" w:rsidRDefault="00DC0ADA">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Delgato.Meg@spcollege.edu</w:t>
                </w:r>
              </w:p>
            </w:tc>
          </w:sdtContent>
        </w:sdt>
      </w:tr>
    </w:tbl>
    <w:p w14:paraId="53B9EB86" w14:textId="77777777" w:rsidR="00B3535C" w:rsidRDefault="00B3535C" w:rsidP="00B3535C">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1E8D55D7" w14:textId="77777777" w:rsidR="00B3535C" w:rsidRPr="00493B4C" w:rsidRDefault="00B3535C" w:rsidP="00B3535C">
      <w:pPr>
        <w:tabs>
          <w:tab w:val="left" w:pos="3240"/>
        </w:tabs>
        <w:ind w:right="72"/>
        <w:rPr>
          <w:rFonts w:ascii="Times New Roman" w:hAnsi="Times New Roman" w:cs="Times New Roman"/>
          <w:sz w:val="22"/>
          <w:szCs w:val="22"/>
        </w:rPr>
      </w:pPr>
    </w:p>
    <w:p w14:paraId="2F22CAA2" w14:textId="77777777" w:rsidR="00B3535C" w:rsidRDefault="00B3535C" w:rsidP="00B3535C">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B3535C" w:rsidRPr="00A10FD8" w14:paraId="36BE7D3D" w14:textId="77777777" w:rsidTr="00C17BA1">
        <w:trPr>
          <w:jc w:val="center"/>
        </w:trPr>
        <w:tc>
          <w:tcPr>
            <w:tcW w:w="5148" w:type="dxa"/>
          </w:tcPr>
          <w:p w14:paraId="64C48529" w14:textId="77777777" w:rsidR="00B3535C" w:rsidRPr="00A10FD8" w:rsidRDefault="00B3535C" w:rsidP="00C17BA1">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62356DB4" w14:textId="77777777" w:rsidR="00B3535C" w:rsidRPr="002F0830" w:rsidRDefault="00B3535C" w:rsidP="00C17BA1">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Ph.D.</w:t>
            </w:r>
          </w:p>
        </w:tc>
      </w:tr>
      <w:tr w:rsidR="00B3535C" w:rsidRPr="00A10FD8" w14:paraId="7CD560A0" w14:textId="77777777" w:rsidTr="00C17BA1">
        <w:trPr>
          <w:jc w:val="center"/>
        </w:trPr>
        <w:tc>
          <w:tcPr>
            <w:tcW w:w="5148" w:type="dxa"/>
          </w:tcPr>
          <w:p w14:paraId="44D767C0" w14:textId="77777777" w:rsidR="00B3535C" w:rsidRPr="00A10FD8" w:rsidRDefault="00B3535C" w:rsidP="00C17BA1">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6B3FB62" w14:textId="77777777" w:rsidR="00B3535C" w:rsidRPr="002F0830" w:rsidRDefault="00B3535C" w:rsidP="00C17BA1">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BF8EC9" w14:textId="77777777" w:rsidR="00B3535C" w:rsidRPr="002F0830" w:rsidRDefault="00B3535C" w:rsidP="00C17BA1">
            <w:pPr>
              <w:tabs>
                <w:tab w:val="left" w:pos="3240"/>
              </w:tabs>
              <w:ind w:right="72"/>
              <w:rPr>
                <w:rFonts w:ascii="Times New Roman" w:hAnsi="Times New Roman" w:cs="Times New Roman"/>
                <w:sz w:val="20"/>
                <w:szCs w:val="20"/>
              </w:rPr>
            </w:pPr>
            <w:r>
              <w:rPr>
                <w:rFonts w:ascii="Times New Roman" w:hAnsi="Times New Roman" w:cs="Times New Roman"/>
                <w:sz w:val="20"/>
                <w:szCs w:val="20"/>
              </w:rPr>
              <w:t>BB 101</w:t>
            </w:r>
          </w:p>
        </w:tc>
      </w:tr>
    </w:tbl>
    <w:p w14:paraId="20E8CF64" w14:textId="77777777" w:rsidR="00B3535C" w:rsidRPr="008325BB" w:rsidRDefault="00B3535C" w:rsidP="00B3535C">
      <w:pPr>
        <w:ind w:right="72"/>
        <w:rPr>
          <w:rFonts w:ascii="Times New Roman" w:hAnsi="Times New Roman" w:cs="Times New Roman"/>
          <w:b/>
          <w:sz w:val="22"/>
          <w:szCs w:val="22"/>
        </w:rPr>
      </w:pPr>
    </w:p>
    <w:p w14:paraId="1E68ED25" w14:textId="77777777" w:rsidR="00B3535C" w:rsidRPr="008325BB" w:rsidRDefault="00B3535C" w:rsidP="00B3535C">
      <w:pPr>
        <w:ind w:right="72"/>
        <w:rPr>
          <w:rFonts w:ascii="Times New Roman" w:hAnsi="Times New Roman" w:cs="Times New Roman"/>
          <w:b/>
          <w:sz w:val="22"/>
          <w:szCs w:val="22"/>
        </w:rPr>
      </w:pPr>
    </w:p>
    <w:p w14:paraId="3A5E78A9" w14:textId="77777777" w:rsidR="00B3535C" w:rsidRPr="001F53AE" w:rsidRDefault="00B3535C" w:rsidP="00B3535C">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5547CB87" w14:textId="77777777" w:rsidR="00B3535C" w:rsidRPr="00D1082F" w:rsidRDefault="00B3535C" w:rsidP="00B3535C">
      <w:pPr>
        <w:pStyle w:val="ListParagraph"/>
        <w:ind w:left="180" w:right="72"/>
        <w:rPr>
          <w:rFonts w:ascii="Times New Roman" w:hAnsi="Times New Roman" w:cs="Times New Roman"/>
          <w:b/>
          <w:sz w:val="20"/>
          <w:szCs w:val="20"/>
        </w:rPr>
      </w:pPr>
      <w:r w:rsidRPr="00D1082F">
        <w:rPr>
          <w:rFonts w:ascii="Times New Roman" w:hAnsi="Times New Roman" w:cs="Times New Roman"/>
          <w:sz w:val="20"/>
          <w:szCs w:val="20"/>
        </w:rPr>
        <w:t>This course provides a sociological approach to education, from several theoretical perspectives and their application to current educational issues, to the structure and processes that make education systems work.  This course focuses on the role of school in society and how school relates to other systems within the macro system. 47 contact hours.</w:t>
      </w:r>
    </w:p>
    <w:p w14:paraId="3E57D59B" w14:textId="77777777" w:rsidR="00B3535C" w:rsidRPr="008325BB" w:rsidRDefault="00B3535C" w:rsidP="00B3535C">
      <w:pPr>
        <w:ind w:left="180" w:right="72"/>
        <w:rPr>
          <w:rFonts w:ascii="Times New Roman" w:hAnsi="Times New Roman" w:cs="Times New Roman"/>
          <w:b/>
          <w:sz w:val="22"/>
          <w:szCs w:val="22"/>
        </w:rPr>
      </w:pPr>
    </w:p>
    <w:p w14:paraId="4AAA73CC" w14:textId="77777777" w:rsidR="00B3535C" w:rsidRDefault="00B3535C" w:rsidP="00B3535C">
      <w:pPr>
        <w:ind w:left="180" w:right="72"/>
        <w:rPr>
          <w:rFonts w:ascii="Times New Roman" w:hAnsi="Times New Roman" w:cs="Times New Roman"/>
          <w:b/>
          <w:sz w:val="22"/>
          <w:szCs w:val="22"/>
        </w:rPr>
      </w:pPr>
    </w:p>
    <w:p w14:paraId="082946CF" w14:textId="77777777" w:rsidR="00B3535C" w:rsidRDefault="00B3535C" w:rsidP="00B3535C">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Pr>
          <w:rFonts w:ascii="Times New Roman" w:hAnsi="Times New Roman" w:cs="Times New Roman"/>
          <w:b/>
          <w:sz w:val="22"/>
          <w:szCs w:val="22"/>
          <w:u w:val="single"/>
        </w:rPr>
        <w:t xml:space="preserve"> </w:t>
      </w:r>
      <w:r w:rsidRPr="00FB5344">
        <w:rPr>
          <w:rFonts w:ascii="Times New Roman" w:hAnsi="Times New Roman" w:cs="Times New Roman"/>
          <w:b/>
          <w:sz w:val="22"/>
          <w:szCs w:val="22"/>
          <w:u w:val="single"/>
        </w:rPr>
        <w:t>AND COURSE OBJECTIVES</w:t>
      </w:r>
    </w:p>
    <w:p w14:paraId="328E23AE" w14:textId="77777777" w:rsidR="00B3535C" w:rsidRDefault="00B3535C" w:rsidP="00B3535C">
      <w:pPr>
        <w:numPr>
          <w:ilvl w:val="0"/>
          <w:numId w:val="5"/>
        </w:numPr>
        <w:tabs>
          <w:tab w:val="left" w:pos="360"/>
        </w:tabs>
        <w:rPr>
          <w:rFonts w:ascii="Times New Roman" w:hAnsi="Times New Roman" w:cs="Times New Roman"/>
          <w:sz w:val="20"/>
          <w:szCs w:val="20"/>
        </w:rPr>
      </w:pPr>
      <w:r>
        <w:rPr>
          <w:rFonts w:ascii="Times New Roman" w:hAnsi="Times New Roman" w:cs="Times New Roman"/>
          <w:sz w:val="20"/>
          <w:szCs w:val="20"/>
        </w:rPr>
        <w:t>The student will summarize the field of sociology of education and the functions and processes of schools by:</w:t>
      </w:r>
    </w:p>
    <w:p w14:paraId="11FB91B2" w14:textId="77777777" w:rsidR="00B3535C" w:rsidRDefault="00B3535C" w:rsidP="00B3535C">
      <w:pPr>
        <w:tabs>
          <w:tab w:val="left" w:pos="360"/>
          <w:tab w:val="left" w:pos="720"/>
        </w:tabs>
        <w:ind w:left="300"/>
        <w:rPr>
          <w:rFonts w:ascii="Times New Roman" w:hAnsi="Times New Roman" w:cs="Times New Roman"/>
          <w:sz w:val="20"/>
          <w:szCs w:val="20"/>
        </w:rPr>
      </w:pPr>
    </w:p>
    <w:p w14:paraId="7B111813" w14:textId="77777777" w:rsidR="00B3535C" w:rsidRDefault="00B3535C" w:rsidP="00B3535C">
      <w:pPr>
        <w:numPr>
          <w:ilvl w:val="1"/>
          <w:numId w:val="6"/>
        </w:numPr>
        <w:tabs>
          <w:tab w:val="left" w:pos="360"/>
          <w:tab w:val="left" w:pos="720"/>
          <w:tab w:val="num" w:pos="1080"/>
        </w:tabs>
        <w:ind w:left="1080"/>
        <w:rPr>
          <w:rFonts w:ascii="Times New Roman" w:hAnsi="Times New Roman" w:cs="Times New Roman"/>
          <w:sz w:val="20"/>
          <w:szCs w:val="20"/>
        </w:rPr>
      </w:pPr>
      <w:r>
        <w:rPr>
          <w:rFonts w:ascii="Times New Roman" w:hAnsi="Times New Roman" w:cs="Times New Roman"/>
          <w:sz w:val="20"/>
          <w:szCs w:val="20"/>
        </w:rPr>
        <w:t>examining theoretical and open systems approaches and the role of education systems in the 21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century.</w:t>
      </w:r>
    </w:p>
    <w:p w14:paraId="59D59CDE" w14:textId="77777777" w:rsidR="00B3535C" w:rsidRDefault="00B3535C" w:rsidP="00B3535C">
      <w:pPr>
        <w:numPr>
          <w:ilvl w:val="1"/>
          <w:numId w:val="6"/>
        </w:numPr>
        <w:tabs>
          <w:tab w:val="left" w:pos="360"/>
          <w:tab w:val="left" w:pos="720"/>
          <w:tab w:val="num" w:pos="1080"/>
        </w:tabs>
        <w:ind w:left="1080"/>
        <w:rPr>
          <w:rFonts w:ascii="Times New Roman" w:hAnsi="Times New Roman" w:cs="Times New Roman"/>
          <w:sz w:val="20"/>
          <w:szCs w:val="20"/>
        </w:rPr>
      </w:pPr>
      <w:r>
        <w:rPr>
          <w:rFonts w:ascii="Times New Roman" w:hAnsi="Times New Roman" w:cs="Times New Roman"/>
          <w:sz w:val="20"/>
          <w:szCs w:val="20"/>
        </w:rPr>
        <w:t>explaining the basic functions of education: socialization, transmission of culture, social control and personal development; selection, training, and placement; and change and innovation.</w:t>
      </w:r>
    </w:p>
    <w:p w14:paraId="72EFD62C" w14:textId="77777777" w:rsidR="00B3535C" w:rsidRDefault="00B3535C" w:rsidP="00B3535C">
      <w:pPr>
        <w:numPr>
          <w:ilvl w:val="1"/>
          <w:numId w:val="6"/>
        </w:numPr>
        <w:tabs>
          <w:tab w:val="left" w:pos="360"/>
          <w:tab w:val="left" w:pos="720"/>
          <w:tab w:val="num" w:pos="1080"/>
        </w:tabs>
        <w:ind w:left="1080"/>
        <w:rPr>
          <w:rFonts w:ascii="Times New Roman" w:hAnsi="Times New Roman" w:cs="Times New Roman"/>
          <w:sz w:val="20"/>
          <w:szCs w:val="20"/>
        </w:rPr>
      </w:pPr>
      <w:r>
        <w:rPr>
          <w:rFonts w:ascii="Times New Roman" w:hAnsi="Times New Roman" w:cs="Times New Roman"/>
          <w:sz w:val="20"/>
          <w:szCs w:val="20"/>
        </w:rPr>
        <w:t>illustrating the basic processes of education: teaching discipline, socialization, learning communication skills, and decision making within a peer group.</w:t>
      </w:r>
    </w:p>
    <w:p w14:paraId="1D43DAF7" w14:textId="77777777" w:rsidR="00B3535C" w:rsidRDefault="00B3535C" w:rsidP="00B3535C">
      <w:pPr>
        <w:tabs>
          <w:tab w:val="left" w:pos="360"/>
          <w:tab w:val="left" w:pos="720"/>
        </w:tabs>
        <w:ind w:left="720"/>
        <w:rPr>
          <w:rFonts w:ascii="Times New Roman" w:hAnsi="Times New Roman" w:cs="Times New Roman"/>
          <w:sz w:val="20"/>
          <w:szCs w:val="20"/>
        </w:rPr>
      </w:pPr>
    </w:p>
    <w:p w14:paraId="4F34066D" w14:textId="77777777" w:rsidR="00B3535C" w:rsidRDefault="00B3535C" w:rsidP="00B3535C">
      <w:pPr>
        <w:numPr>
          <w:ilvl w:val="0"/>
          <w:numId w:val="7"/>
        </w:numPr>
        <w:tabs>
          <w:tab w:val="left" w:pos="360"/>
        </w:tabs>
        <w:rPr>
          <w:rFonts w:ascii="Times New Roman" w:hAnsi="Times New Roman" w:cs="Times New Roman"/>
          <w:sz w:val="20"/>
          <w:szCs w:val="20"/>
        </w:rPr>
      </w:pPr>
      <w:r>
        <w:rPr>
          <w:rFonts w:ascii="Times New Roman" w:hAnsi="Times New Roman" w:cs="Times New Roman"/>
          <w:sz w:val="20"/>
          <w:szCs w:val="20"/>
        </w:rPr>
        <w:lastRenderedPageBreak/>
        <w:t>The student will evaluate the process of stratification including issues of race, class, gender and inequality of educational opportunity by:</w:t>
      </w:r>
    </w:p>
    <w:p w14:paraId="19E7757E" w14:textId="77777777" w:rsidR="00B3535C" w:rsidRDefault="00B3535C" w:rsidP="00B3535C">
      <w:pPr>
        <w:tabs>
          <w:tab w:val="left" w:pos="360"/>
        </w:tabs>
        <w:ind w:left="720"/>
        <w:rPr>
          <w:rFonts w:ascii="Times New Roman" w:hAnsi="Times New Roman" w:cs="Times New Roman"/>
          <w:sz w:val="20"/>
          <w:szCs w:val="20"/>
        </w:rPr>
      </w:pPr>
    </w:p>
    <w:p w14:paraId="5F9319D8" w14:textId="77777777" w:rsidR="00B3535C" w:rsidRDefault="00B3535C" w:rsidP="00B3535C">
      <w:pPr>
        <w:numPr>
          <w:ilvl w:val="1"/>
          <w:numId w:val="7"/>
        </w:numPr>
        <w:tabs>
          <w:tab w:val="left" w:pos="360"/>
          <w:tab w:val="num" w:pos="1080"/>
        </w:tabs>
        <w:ind w:left="1080"/>
        <w:rPr>
          <w:rFonts w:ascii="Times New Roman" w:hAnsi="Times New Roman" w:cs="Times New Roman"/>
          <w:sz w:val="20"/>
          <w:szCs w:val="20"/>
        </w:rPr>
      </w:pPr>
      <w:r>
        <w:rPr>
          <w:rFonts w:ascii="Times New Roman" w:hAnsi="Times New Roman" w:cs="Times New Roman"/>
          <w:sz w:val="20"/>
          <w:szCs w:val="20"/>
        </w:rPr>
        <w:t>comparing the functional and conflict theories of stratification.</w:t>
      </w:r>
    </w:p>
    <w:p w14:paraId="295360B7" w14:textId="77777777" w:rsidR="00B3535C" w:rsidRDefault="00B3535C" w:rsidP="00B3535C">
      <w:pPr>
        <w:numPr>
          <w:ilvl w:val="1"/>
          <w:numId w:val="7"/>
        </w:numPr>
        <w:tabs>
          <w:tab w:val="left" w:pos="360"/>
          <w:tab w:val="num" w:pos="1080"/>
        </w:tabs>
        <w:ind w:left="1080"/>
        <w:rPr>
          <w:rFonts w:ascii="Times New Roman" w:hAnsi="Times New Roman" w:cs="Times New Roman"/>
          <w:sz w:val="20"/>
          <w:szCs w:val="20"/>
        </w:rPr>
      </w:pPr>
      <w:r>
        <w:rPr>
          <w:rFonts w:ascii="Times New Roman" w:hAnsi="Times New Roman" w:cs="Times New Roman"/>
          <w:sz w:val="20"/>
          <w:szCs w:val="20"/>
        </w:rPr>
        <w:t>explaining the relationship between schools and social inequality, including how schools contribute to social inequality.</w:t>
      </w:r>
    </w:p>
    <w:p w14:paraId="7EB21FDF" w14:textId="77777777" w:rsidR="00B3535C" w:rsidRDefault="00B3535C" w:rsidP="00B3535C">
      <w:pPr>
        <w:numPr>
          <w:ilvl w:val="1"/>
          <w:numId w:val="7"/>
        </w:numPr>
        <w:tabs>
          <w:tab w:val="left" w:pos="360"/>
          <w:tab w:val="num" w:pos="1080"/>
        </w:tabs>
        <w:ind w:left="1080"/>
        <w:rPr>
          <w:rFonts w:ascii="Times New Roman" w:hAnsi="Times New Roman" w:cs="Times New Roman"/>
          <w:sz w:val="20"/>
          <w:szCs w:val="20"/>
        </w:rPr>
      </w:pPr>
      <w:r>
        <w:rPr>
          <w:rFonts w:ascii="Times New Roman" w:hAnsi="Times New Roman" w:cs="Times New Roman"/>
          <w:sz w:val="20"/>
          <w:szCs w:val="20"/>
        </w:rPr>
        <w:t>comparing the opportunities and academic performances of minority and white students today (compared to the major findings of the 1966 Coleman Report, that was conducted ten years after the 1954 Supreme Court Brown vs. Board of Education decision) and its implications for social policy today.</w:t>
      </w:r>
    </w:p>
    <w:p w14:paraId="127DB496" w14:textId="77777777" w:rsidR="00B3535C" w:rsidRDefault="00B3535C" w:rsidP="00B3535C">
      <w:pPr>
        <w:tabs>
          <w:tab w:val="left" w:pos="360"/>
          <w:tab w:val="left" w:pos="1080"/>
        </w:tabs>
        <w:rPr>
          <w:rFonts w:ascii="Times New Roman" w:hAnsi="Times New Roman" w:cs="Times New Roman"/>
          <w:sz w:val="20"/>
          <w:szCs w:val="20"/>
        </w:rPr>
      </w:pPr>
    </w:p>
    <w:p w14:paraId="7B859AA8" w14:textId="77777777" w:rsidR="00B3535C" w:rsidRDefault="00B3535C" w:rsidP="00B3535C">
      <w:pPr>
        <w:numPr>
          <w:ilvl w:val="0"/>
          <w:numId w:val="7"/>
        </w:numPr>
        <w:tabs>
          <w:tab w:val="left" w:pos="360"/>
        </w:tabs>
        <w:rPr>
          <w:rFonts w:ascii="Times New Roman" w:hAnsi="Times New Roman" w:cs="Times New Roman"/>
          <w:sz w:val="20"/>
          <w:szCs w:val="20"/>
        </w:rPr>
      </w:pPr>
      <w:r>
        <w:rPr>
          <w:rFonts w:ascii="Times New Roman" w:hAnsi="Times New Roman" w:cs="Times New Roman"/>
          <w:sz w:val="20"/>
          <w:szCs w:val="20"/>
        </w:rPr>
        <w:t>The student will evaluate the purpose of school, the hierarchical system of authority, and its relationship to other micro systems within the macro system by:</w:t>
      </w:r>
    </w:p>
    <w:p w14:paraId="4F8B19C3" w14:textId="77777777" w:rsidR="00B3535C" w:rsidRDefault="00B3535C" w:rsidP="00B3535C">
      <w:pPr>
        <w:tabs>
          <w:tab w:val="left" w:pos="360"/>
          <w:tab w:val="left" w:pos="720"/>
        </w:tabs>
        <w:rPr>
          <w:rFonts w:ascii="Times New Roman" w:hAnsi="Times New Roman" w:cs="Times New Roman"/>
          <w:sz w:val="20"/>
          <w:szCs w:val="20"/>
        </w:rPr>
      </w:pPr>
    </w:p>
    <w:p w14:paraId="26683C10" w14:textId="77777777" w:rsidR="00B3535C" w:rsidRDefault="00B3535C" w:rsidP="00B3535C">
      <w:pPr>
        <w:numPr>
          <w:ilvl w:val="1"/>
          <w:numId w:val="7"/>
        </w:numPr>
        <w:tabs>
          <w:tab w:val="left" w:pos="360"/>
          <w:tab w:val="left" w:pos="720"/>
          <w:tab w:val="num" w:pos="1080"/>
        </w:tabs>
        <w:ind w:left="1080"/>
        <w:rPr>
          <w:rFonts w:ascii="Times New Roman" w:hAnsi="Times New Roman" w:cs="Times New Roman"/>
          <w:sz w:val="20"/>
          <w:szCs w:val="20"/>
        </w:rPr>
      </w:pPr>
      <w:r>
        <w:rPr>
          <w:rFonts w:ascii="Times New Roman" w:hAnsi="Times New Roman" w:cs="Times New Roman"/>
          <w:sz w:val="20"/>
          <w:szCs w:val="20"/>
        </w:rPr>
        <w:t>distinguishing the different stakeholders of the education enterprise.</w:t>
      </w:r>
    </w:p>
    <w:p w14:paraId="07D4ECB6" w14:textId="77777777" w:rsidR="00B3535C" w:rsidRDefault="00B3535C" w:rsidP="00B3535C">
      <w:pPr>
        <w:numPr>
          <w:ilvl w:val="1"/>
          <w:numId w:val="7"/>
        </w:numPr>
        <w:tabs>
          <w:tab w:val="left" w:pos="360"/>
          <w:tab w:val="left" w:pos="720"/>
          <w:tab w:val="num" w:pos="1080"/>
        </w:tabs>
        <w:ind w:left="1080"/>
        <w:rPr>
          <w:rFonts w:ascii="Times New Roman" w:hAnsi="Times New Roman" w:cs="Times New Roman"/>
          <w:sz w:val="20"/>
          <w:szCs w:val="20"/>
        </w:rPr>
      </w:pPr>
      <w:r>
        <w:rPr>
          <w:rFonts w:ascii="Times New Roman" w:hAnsi="Times New Roman" w:cs="Times New Roman"/>
          <w:sz w:val="20"/>
          <w:szCs w:val="20"/>
        </w:rPr>
        <w:t>comparing the roles the stakeholders play in the bureaucratic school system.</w:t>
      </w:r>
    </w:p>
    <w:p w14:paraId="0E89ACC1" w14:textId="77777777" w:rsidR="00B3535C" w:rsidRDefault="00B3535C" w:rsidP="00B3535C">
      <w:pPr>
        <w:numPr>
          <w:ilvl w:val="1"/>
          <w:numId w:val="7"/>
        </w:numPr>
        <w:tabs>
          <w:tab w:val="left" w:pos="360"/>
          <w:tab w:val="left" w:pos="720"/>
          <w:tab w:val="num" w:pos="1080"/>
        </w:tabs>
        <w:ind w:left="1080"/>
        <w:rPr>
          <w:rFonts w:ascii="Times New Roman" w:hAnsi="Times New Roman" w:cs="Times New Roman"/>
          <w:sz w:val="20"/>
          <w:szCs w:val="20"/>
        </w:rPr>
      </w:pPr>
      <w:r>
        <w:rPr>
          <w:rFonts w:ascii="Times New Roman" w:hAnsi="Times New Roman" w:cs="Times New Roman"/>
          <w:sz w:val="20"/>
          <w:szCs w:val="20"/>
        </w:rPr>
        <w:t xml:space="preserve">comparing the “hidden curriculum” in school from a functional and conflict perspective.  </w:t>
      </w:r>
    </w:p>
    <w:p w14:paraId="52B52926" w14:textId="77777777" w:rsidR="00B3535C" w:rsidRDefault="00B3535C" w:rsidP="00B3535C">
      <w:pPr>
        <w:tabs>
          <w:tab w:val="left" w:pos="360"/>
          <w:tab w:val="left" w:pos="1080"/>
        </w:tabs>
        <w:rPr>
          <w:rFonts w:ascii="Times New Roman" w:hAnsi="Times New Roman" w:cs="Times New Roman"/>
          <w:sz w:val="20"/>
          <w:szCs w:val="20"/>
        </w:rPr>
      </w:pPr>
    </w:p>
    <w:p w14:paraId="0AF88A1F" w14:textId="77777777" w:rsidR="00B3535C" w:rsidRDefault="00B3535C" w:rsidP="00B3535C">
      <w:pPr>
        <w:numPr>
          <w:ilvl w:val="0"/>
          <w:numId w:val="7"/>
        </w:numPr>
        <w:tabs>
          <w:tab w:val="left" w:pos="360"/>
          <w:tab w:val="left" w:pos="1080"/>
        </w:tabs>
        <w:rPr>
          <w:rFonts w:ascii="Times New Roman" w:hAnsi="Times New Roman" w:cs="Times New Roman"/>
          <w:sz w:val="20"/>
          <w:szCs w:val="20"/>
        </w:rPr>
      </w:pPr>
      <w:r>
        <w:rPr>
          <w:rFonts w:ascii="Times New Roman" w:hAnsi="Times New Roman" w:cs="Times New Roman"/>
          <w:sz w:val="20"/>
          <w:szCs w:val="20"/>
        </w:rPr>
        <w:t>The student will describe the system of higher education in the United States including the community college system by:</w:t>
      </w:r>
    </w:p>
    <w:p w14:paraId="7BD78FA4" w14:textId="77777777" w:rsidR="00B3535C" w:rsidRDefault="00B3535C" w:rsidP="00B3535C">
      <w:pPr>
        <w:tabs>
          <w:tab w:val="left" w:pos="360"/>
          <w:tab w:val="left" w:pos="720"/>
          <w:tab w:val="left" w:pos="1080"/>
        </w:tabs>
        <w:rPr>
          <w:rFonts w:ascii="Times New Roman" w:hAnsi="Times New Roman" w:cs="Times New Roman"/>
          <w:sz w:val="20"/>
          <w:szCs w:val="20"/>
        </w:rPr>
      </w:pPr>
    </w:p>
    <w:p w14:paraId="17AE7241" w14:textId="77777777" w:rsidR="00B3535C" w:rsidRDefault="00B3535C" w:rsidP="00B3535C">
      <w:pPr>
        <w:numPr>
          <w:ilvl w:val="1"/>
          <w:numId w:val="7"/>
        </w:numPr>
        <w:tabs>
          <w:tab w:val="left" w:pos="360"/>
          <w:tab w:val="left" w:pos="720"/>
          <w:tab w:val="left" w:pos="1080"/>
        </w:tabs>
        <w:ind w:left="1080"/>
        <w:rPr>
          <w:rFonts w:ascii="Times New Roman" w:hAnsi="Times New Roman" w:cs="Times New Roman"/>
          <w:sz w:val="20"/>
          <w:szCs w:val="20"/>
        </w:rPr>
      </w:pPr>
      <w:r>
        <w:rPr>
          <w:rFonts w:ascii="Times New Roman" w:hAnsi="Times New Roman" w:cs="Times New Roman"/>
          <w:sz w:val="20"/>
          <w:szCs w:val="20"/>
        </w:rPr>
        <w:t>examining the historical context and development of higher education in the United States.</w:t>
      </w:r>
    </w:p>
    <w:p w14:paraId="1A61DBD7" w14:textId="77777777" w:rsidR="00B3535C" w:rsidRDefault="00B3535C" w:rsidP="00B3535C">
      <w:pPr>
        <w:tabs>
          <w:tab w:val="left" w:pos="360"/>
          <w:tab w:val="left" w:pos="720"/>
          <w:tab w:val="left" w:pos="1080"/>
        </w:tabs>
        <w:ind w:left="1080" w:hanging="360"/>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analyzing issues in higher education which include, but are not limited to, access; gender, race, and equal opportunity; funding, value of a college education, and roles of clients in higher education.</w:t>
      </w:r>
    </w:p>
    <w:p w14:paraId="373B91BC" w14:textId="77777777" w:rsidR="00B3535C" w:rsidRDefault="00B3535C" w:rsidP="00B3535C">
      <w:pPr>
        <w:rPr>
          <w:rFonts w:ascii="Times New Roman" w:hAnsi="Times New Roman" w:cs="Times New Roman"/>
          <w:sz w:val="20"/>
          <w:szCs w:val="20"/>
        </w:rPr>
      </w:pPr>
    </w:p>
    <w:p w14:paraId="0352AFD8" w14:textId="77777777" w:rsidR="00B3535C" w:rsidRDefault="00B3535C" w:rsidP="00B3535C">
      <w:pPr>
        <w:numPr>
          <w:ilvl w:val="0"/>
          <w:numId w:val="7"/>
        </w:numPr>
        <w:tabs>
          <w:tab w:val="left" w:pos="360"/>
        </w:tabs>
        <w:rPr>
          <w:rFonts w:ascii="Times New Roman" w:hAnsi="Times New Roman" w:cs="Times New Roman"/>
          <w:sz w:val="20"/>
          <w:szCs w:val="20"/>
        </w:rPr>
      </w:pPr>
      <w:r>
        <w:rPr>
          <w:rFonts w:ascii="Times New Roman" w:hAnsi="Times New Roman" w:cs="Times New Roman"/>
          <w:sz w:val="20"/>
          <w:szCs w:val="20"/>
        </w:rPr>
        <w:t>The student will compare the educational systems around the world by:</w:t>
      </w:r>
    </w:p>
    <w:p w14:paraId="16309D14" w14:textId="77777777" w:rsidR="00B3535C" w:rsidRDefault="00B3535C" w:rsidP="00B3535C">
      <w:pPr>
        <w:tabs>
          <w:tab w:val="left" w:pos="360"/>
        </w:tabs>
        <w:rPr>
          <w:rFonts w:ascii="Times New Roman" w:hAnsi="Times New Roman" w:cs="Times New Roman"/>
          <w:sz w:val="20"/>
          <w:szCs w:val="20"/>
        </w:rPr>
      </w:pPr>
    </w:p>
    <w:p w14:paraId="6206D72A" w14:textId="77777777" w:rsidR="00B3535C" w:rsidRDefault="00B3535C" w:rsidP="00B3535C">
      <w:pPr>
        <w:numPr>
          <w:ilvl w:val="1"/>
          <w:numId w:val="7"/>
        </w:numPr>
        <w:tabs>
          <w:tab w:val="left" w:pos="360"/>
          <w:tab w:val="left" w:pos="720"/>
          <w:tab w:val="num" w:pos="1080"/>
        </w:tabs>
        <w:ind w:left="1080"/>
        <w:rPr>
          <w:rFonts w:ascii="Times New Roman" w:hAnsi="Times New Roman" w:cs="Times New Roman"/>
          <w:sz w:val="20"/>
          <w:szCs w:val="20"/>
        </w:rPr>
      </w:pPr>
      <w:r>
        <w:rPr>
          <w:rFonts w:ascii="Times New Roman" w:hAnsi="Times New Roman" w:cs="Times New Roman"/>
          <w:sz w:val="20"/>
          <w:szCs w:val="20"/>
        </w:rPr>
        <w:t>assessing the impact that colonization had on the educational system across the world.</w:t>
      </w:r>
    </w:p>
    <w:p w14:paraId="3B79615E" w14:textId="77777777" w:rsidR="00B3535C" w:rsidRDefault="00B3535C" w:rsidP="00B3535C">
      <w:pPr>
        <w:tabs>
          <w:tab w:val="left" w:pos="360"/>
          <w:tab w:val="left" w:pos="720"/>
          <w:tab w:val="num" w:pos="1080"/>
        </w:tabs>
        <w:ind w:left="1080" w:hanging="360"/>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evaluating the relationship between education and culture, economic and political factors.</w:t>
      </w:r>
    </w:p>
    <w:p w14:paraId="3A991755" w14:textId="77777777" w:rsidR="00B3535C" w:rsidRDefault="00B3535C" w:rsidP="00B3535C">
      <w:pPr>
        <w:tabs>
          <w:tab w:val="left" w:pos="360"/>
        </w:tabs>
        <w:rPr>
          <w:rFonts w:ascii="Times New Roman" w:hAnsi="Times New Roman" w:cs="Times New Roman"/>
          <w:sz w:val="20"/>
          <w:szCs w:val="20"/>
        </w:rPr>
      </w:pPr>
    </w:p>
    <w:p w14:paraId="1E20FCF6" w14:textId="77777777" w:rsidR="00B3535C" w:rsidRDefault="00B3535C" w:rsidP="00B3535C">
      <w:pPr>
        <w:numPr>
          <w:ilvl w:val="0"/>
          <w:numId w:val="7"/>
        </w:numPr>
        <w:tabs>
          <w:tab w:val="left" w:pos="360"/>
        </w:tabs>
        <w:rPr>
          <w:rFonts w:ascii="Times New Roman" w:hAnsi="Times New Roman" w:cs="Times New Roman"/>
          <w:sz w:val="20"/>
          <w:szCs w:val="20"/>
        </w:rPr>
      </w:pPr>
      <w:r>
        <w:rPr>
          <w:rFonts w:ascii="Times New Roman" w:hAnsi="Times New Roman" w:cs="Times New Roman"/>
          <w:sz w:val="20"/>
          <w:szCs w:val="20"/>
        </w:rPr>
        <w:t>The students will explain the educational reform movements in the United States by:</w:t>
      </w:r>
    </w:p>
    <w:p w14:paraId="72951E1D" w14:textId="77777777" w:rsidR="00B3535C" w:rsidRDefault="00B3535C" w:rsidP="00B3535C">
      <w:pPr>
        <w:tabs>
          <w:tab w:val="left" w:pos="360"/>
        </w:tabs>
        <w:ind w:left="360"/>
        <w:rPr>
          <w:rFonts w:ascii="Times New Roman" w:hAnsi="Times New Roman" w:cs="Times New Roman"/>
          <w:sz w:val="20"/>
          <w:szCs w:val="20"/>
        </w:rPr>
      </w:pPr>
    </w:p>
    <w:p w14:paraId="5DB139F1" w14:textId="77777777" w:rsidR="00B3535C" w:rsidRDefault="00B3535C" w:rsidP="00B3535C">
      <w:pPr>
        <w:numPr>
          <w:ilvl w:val="1"/>
          <w:numId w:val="7"/>
        </w:numPr>
        <w:tabs>
          <w:tab w:val="left" w:pos="360"/>
          <w:tab w:val="left" w:pos="1080"/>
        </w:tabs>
        <w:ind w:left="1080"/>
        <w:rPr>
          <w:rFonts w:ascii="Times New Roman" w:hAnsi="Times New Roman" w:cs="Times New Roman"/>
          <w:sz w:val="20"/>
          <w:szCs w:val="20"/>
        </w:rPr>
      </w:pPr>
      <w:r>
        <w:rPr>
          <w:rFonts w:ascii="Times New Roman" w:hAnsi="Times New Roman" w:cs="Times New Roman"/>
          <w:sz w:val="20"/>
          <w:szCs w:val="20"/>
        </w:rPr>
        <w:t>describing the most recent accountability movement in education in the United States, the No Child Left Behind (NCLB) Act of 2001.</w:t>
      </w:r>
    </w:p>
    <w:p w14:paraId="7308B2AE" w14:textId="77777777" w:rsidR="00B3535C" w:rsidRDefault="00B3535C" w:rsidP="00B3535C">
      <w:pPr>
        <w:numPr>
          <w:ilvl w:val="1"/>
          <w:numId w:val="7"/>
        </w:numPr>
        <w:tabs>
          <w:tab w:val="left" w:pos="360"/>
          <w:tab w:val="left" w:pos="1080"/>
        </w:tabs>
        <w:ind w:left="1080"/>
        <w:rPr>
          <w:rFonts w:ascii="Times New Roman" w:hAnsi="Times New Roman" w:cs="Times New Roman"/>
          <w:sz w:val="20"/>
          <w:szCs w:val="20"/>
        </w:rPr>
      </w:pPr>
      <w:r>
        <w:rPr>
          <w:rFonts w:ascii="Times New Roman" w:hAnsi="Times New Roman" w:cs="Times New Roman"/>
          <w:sz w:val="20"/>
          <w:szCs w:val="20"/>
        </w:rPr>
        <w:t>defining what is meant by “highly qualified” teacher pursuant to NCLB.</w:t>
      </w:r>
    </w:p>
    <w:p w14:paraId="2FBBBF23" w14:textId="77777777" w:rsidR="00B3535C" w:rsidRDefault="00B3535C" w:rsidP="00B3535C">
      <w:pPr>
        <w:numPr>
          <w:ilvl w:val="1"/>
          <w:numId w:val="7"/>
        </w:numPr>
        <w:tabs>
          <w:tab w:val="left" w:pos="360"/>
          <w:tab w:val="left" w:pos="1080"/>
        </w:tabs>
        <w:ind w:left="1080"/>
      </w:pPr>
      <w:r>
        <w:rPr>
          <w:rFonts w:ascii="Times New Roman" w:hAnsi="Times New Roman" w:cs="Times New Roman"/>
          <w:sz w:val="20"/>
          <w:szCs w:val="20"/>
        </w:rPr>
        <w:t>predicting changes to the accountability education movement for the future.</w:t>
      </w:r>
    </w:p>
    <w:p w14:paraId="50A07A5B" w14:textId="77777777" w:rsidR="00B3535C" w:rsidRPr="00221344" w:rsidRDefault="00B3535C" w:rsidP="00B3535C">
      <w:pPr>
        <w:ind w:left="180" w:right="72"/>
        <w:rPr>
          <w:rFonts w:ascii="Times New Roman" w:hAnsi="Times New Roman" w:cs="Times New Roman"/>
          <w:b/>
          <w:sz w:val="22"/>
          <w:szCs w:val="22"/>
          <w:u w:val="single"/>
        </w:rPr>
      </w:pPr>
    </w:p>
    <w:p w14:paraId="3782CA54" w14:textId="77777777" w:rsidR="00B3535C" w:rsidRPr="008325BB" w:rsidRDefault="00B3535C" w:rsidP="00B3535C">
      <w:pPr>
        <w:tabs>
          <w:tab w:val="left" w:pos="10308"/>
        </w:tabs>
        <w:ind w:left="180" w:right="72"/>
        <w:rPr>
          <w:rFonts w:ascii="Times New Roman" w:hAnsi="Times New Roman" w:cs="Times New Roman"/>
          <w:sz w:val="22"/>
          <w:szCs w:val="22"/>
        </w:rPr>
      </w:pPr>
    </w:p>
    <w:p w14:paraId="2F98C71E" w14:textId="77777777" w:rsidR="00B3535C" w:rsidRDefault="00B3535C" w:rsidP="00B3535C">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131B9222" w14:textId="77777777" w:rsidR="00B3535C" w:rsidRPr="008325BB" w:rsidRDefault="00B3535C" w:rsidP="00B3535C">
      <w:pPr>
        <w:ind w:right="72"/>
        <w:rPr>
          <w:rFonts w:ascii="Times New Roman" w:hAnsi="Times New Roman" w:cs="Times New Roman"/>
          <w:b/>
          <w:sz w:val="22"/>
          <w:szCs w:val="22"/>
        </w:rPr>
      </w:pPr>
    </w:p>
    <w:p w14:paraId="23C1D9BA" w14:textId="77777777" w:rsidR="00B3535C" w:rsidRPr="008325BB" w:rsidRDefault="00B3535C" w:rsidP="00B3535C">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Textbooks </w:t>
      </w:r>
    </w:p>
    <w:p w14:paraId="5ECA70F6" w14:textId="77777777" w:rsidR="00B3535C" w:rsidRDefault="00B3535C" w:rsidP="00B3535C">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B3535C" w:rsidRPr="005708A1" w14:paraId="2BC7EBF7" w14:textId="77777777" w:rsidTr="00C17BA1">
        <w:trPr>
          <w:trHeight w:val="305"/>
          <w:jc w:val="center"/>
        </w:trPr>
        <w:tc>
          <w:tcPr>
            <w:tcW w:w="1345" w:type="dxa"/>
            <w:vMerge w:val="restart"/>
          </w:tcPr>
          <w:p w14:paraId="175C76A5" w14:textId="77777777" w:rsidR="00B3535C" w:rsidRPr="005708A1" w:rsidRDefault="00B3535C" w:rsidP="00C17BA1">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51405349" w14:textId="77777777" w:rsidR="00B3535C" w:rsidRPr="005708A1" w:rsidRDefault="00B3535C" w:rsidP="00C17BA1">
            <w:pPr>
              <w:ind w:right="72"/>
              <w:rPr>
                <w:rFonts w:ascii="Times New Roman" w:hAnsi="Times New Roman" w:cs="Times New Roman"/>
                <w:sz w:val="20"/>
                <w:szCs w:val="20"/>
              </w:rPr>
            </w:pPr>
            <w:r>
              <w:rPr>
                <w:rFonts w:ascii="Times New Roman" w:hAnsi="Times New Roman" w:cs="Times New Roman"/>
                <w:sz w:val="20"/>
                <w:szCs w:val="20"/>
                <w:u w:val="single"/>
              </w:rPr>
              <w:t>Required</w:t>
            </w:r>
            <w:r>
              <w:rPr>
                <w:rFonts w:ascii="Times New Roman" w:hAnsi="Times New Roman" w:cs="Times New Roman"/>
                <w:sz w:val="20"/>
                <w:szCs w:val="20"/>
              </w:rPr>
              <w:t xml:space="preserve">: The Sociology of Education, A Systematic Analysis, </w:t>
            </w:r>
            <w:r w:rsidRPr="006B5CBC">
              <w:rPr>
                <w:rFonts w:ascii="Times New Roman" w:hAnsi="Times New Roman" w:cs="Times New Roman"/>
                <w:sz w:val="20"/>
                <w:szCs w:val="20"/>
                <w:highlight w:val="yellow"/>
              </w:rPr>
              <w:t>8th Edition</w:t>
            </w:r>
            <w:r>
              <w:rPr>
                <w:rFonts w:ascii="Times New Roman" w:hAnsi="Times New Roman" w:cs="Times New Roman"/>
                <w:sz w:val="20"/>
                <w:szCs w:val="20"/>
              </w:rPr>
              <w:t>, Authors: Ballantine, Floyd, ISBN-13: 978-1138237360</w:t>
            </w:r>
          </w:p>
        </w:tc>
      </w:tr>
      <w:tr w:rsidR="00B3535C" w:rsidRPr="005708A1" w14:paraId="370243CC" w14:textId="77777777" w:rsidTr="00C17BA1">
        <w:trPr>
          <w:trHeight w:val="278"/>
          <w:jc w:val="center"/>
        </w:trPr>
        <w:tc>
          <w:tcPr>
            <w:tcW w:w="1345" w:type="dxa"/>
            <w:vMerge/>
          </w:tcPr>
          <w:p w14:paraId="2FB43168" w14:textId="77777777" w:rsidR="00B3535C" w:rsidRPr="005708A1" w:rsidRDefault="00B3535C" w:rsidP="00C17BA1">
            <w:pPr>
              <w:ind w:right="72"/>
              <w:rPr>
                <w:rFonts w:ascii="Times New Roman" w:hAnsi="Times New Roman" w:cs="Times New Roman"/>
                <w:sz w:val="20"/>
                <w:szCs w:val="20"/>
              </w:rPr>
            </w:pPr>
          </w:p>
        </w:tc>
        <w:tc>
          <w:tcPr>
            <w:tcW w:w="8973" w:type="dxa"/>
          </w:tcPr>
          <w:p w14:paraId="2ED831FB" w14:textId="77777777" w:rsidR="00B3535C" w:rsidRPr="005708A1" w:rsidRDefault="00B3535C" w:rsidP="00C17BA1">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Pr>
                <w:rFonts w:ascii="Times New Roman" w:hAnsi="Times New Roman" w:cs="Times New Roman"/>
                <w:sz w:val="20"/>
                <w:szCs w:val="20"/>
              </w:rPr>
              <w:t>:</w:t>
            </w:r>
            <w:r w:rsidRPr="005708A1">
              <w:rPr>
                <w:rFonts w:ascii="Times New Roman" w:hAnsi="Times New Roman" w:cs="Times New Roman"/>
                <w:sz w:val="20"/>
                <w:szCs w:val="20"/>
              </w:rPr>
              <w:t xml:space="preserve"> </w:t>
            </w:r>
          </w:p>
        </w:tc>
      </w:tr>
      <w:tr w:rsidR="00B3535C" w:rsidRPr="005708A1" w14:paraId="7D6A4F41" w14:textId="77777777" w:rsidTr="00C17BA1">
        <w:trPr>
          <w:trHeight w:val="278"/>
          <w:jc w:val="center"/>
        </w:trPr>
        <w:tc>
          <w:tcPr>
            <w:tcW w:w="1345" w:type="dxa"/>
          </w:tcPr>
          <w:p w14:paraId="6CEFCC3D" w14:textId="0C97127F" w:rsidR="00B3535C" w:rsidRPr="00880C8C" w:rsidRDefault="00274362" w:rsidP="00C17BA1">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467B25EA" w14:textId="08DC1B81" w:rsidR="00B3535C" w:rsidRPr="007A0948" w:rsidRDefault="00B3535C" w:rsidP="00C17BA1">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Anthology Portfolio (formerly Chalk &amp; Wire)</w:t>
            </w:r>
            <w:r w:rsidRPr="00880C8C">
              <w:rPr>
                <w:rFonts w:ascii="Times New Roman" w:hAnsi="Times New Roman" w:cs="Times New Roman"/>
                <w:color w:val="000000"/>
                <w:sz w:val="20"/>
                <w:szCs w:val="20"/>
                <w:shd w:val="clear" w:color="auto" w:fill="FFFFFF"/>
              </w:rPr>
              <w:t xml:space="preserve"> is a requirement for all COE students enrolled in a bachelor’s degree program and for all EPI students</w:t>
            </w:r>
            <w:r w:rsidR="00DC0ADA">
              <w:rPr>
                <w:rFonts w:ascii="Times New Roman" w:hAnsi="Times New Roman" w:cs="Times New Roman"/>
                <w:color w:val="000000"/>
                <w:sz w:val="20"/>
                <w:szCs w:val="20"/>
                <w:shd w:val="clear" w:color="auto" w:fill="FFFFFF"/>
              </w:rPr>
              <w:t>. AP is required for this course.</w:t>
            </w:r>
          </w:p>
        </w:tc>
      </w:tr>
    </w:tbl>
    <w:p w14:paraId="726F7B3A" w14:textId="77777777" w:rsidR="00B3535C" w:rsidRDefault="00B3535C" w:rsidP="00B3535C">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39D761C6" w14:textId="77777777" w:rsidR="00B3535C" w:rsidRPr="008325BB" w:rsidRDefault="00B3535C" w:rsidP="00B3535C">
      <w:pPr>
        <w:ind w:right="72"/>
        <w:rPr>
          <w:rFonts w:ascii="Times New Roman" w:hAnsi="Times New Roman" w:cs="Times New Roman"/>
          <w:sz w:val="22"/>
          <w:szCs w:val="22"/>
        </w:rPr>
      </w:pPr>
    </w:p>
    <w:p w14:paraId="16CEAC98" w14:textId="77777777" w:rsidR="00B3535C" w:rsidRDefault="00B3535C" w:rsidP="00B3535C">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Supplemental Material</w:t>
      </w:r>
    </w:p>
    <w:p w14:paraId="11BFF786" w14:textId="77777777" w:rsidR="00B3535C" w:rsidRPr="005478F7" w:rsidRDefault="00B3535C" w:rsidP="00B3535C">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B3535C" w:rsidRPr="005708A1" w14:paraId="4483356E" w14:textId="77777777" w:rsidTr="00C17BA1">
        <w:trPr>
          <w:trHeight w:val="287"/>
          <w:jc w:val="center"/>
        </w:trPr>
        <w:tc>
          <w:tcPr>
            <w:tcW w:w="10309" w:type="dxa"/>
            <w:gridSpan w:val="2"/>
          </w:tcPr>
          <w:p w14:paraId="0C877AEB" w14:textId="2D17B7E3" w:rsidR="00B3535C" w:rsidRPr="00C1398C" w:rsidRDefault="00B3535C" w:rsidP="00C17BA1">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Pr="00C1398C">
              <w:rPr>
                <w:rFonts w:ascii="Times New Roman" w:hAnsi="Times New Roman" w:cs="Times New Roman"/>
                <w:sz w:val="20"/>
                <w:szCs w:val="20"/>
              </w:rPr>
              <w:t>:</w:t>
            </w:r>
            <w:r w:rsidR="00432C5F">
              <w:rPr>
                <w:rFonts w:ascii="Times New Roman" w:hAnsi="Times New Roman" w:cs="Times New Roman"/>
                <w:sz w:val="20"/>
                <w:szCs w:val="20"/>
              </w:rPr>
              <w:t xml:space="preserve"> N/A</w:t>
            </w:r>
          </w:p>
        </w:tc>
      </w:tr>
      <w:tr w:rsidR="00B3535C" w:rsidRPr="005708A1" w14:paraId="02779515" w14:textId="77777777" w:rsidTr="00C17BA1">
        <w:trPr>
          <w:trHeight w:val="260"/>
          <w:jc w:val="center"/>
        </w:trPr>
        <w:tc>
          <w:tcPr>
            <w:tcW w:w="10309" w:type="dxa"/>
            <w:gridSpan w:val="2"/>
          </w:tcPr>
          <w:p w14:paraId="78A58F4E" w14:textId="76882891" w:rsidR="00B3535C" w:rsidRPr="00C1398C" w:rsidRDefault="00B3535C" w:rsidP="00C17BA1">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Pr="00C1398C">
              <w:rPr>
                <w:rFonts w:ascii="Times New Roman" w:hAnsi="Times New Roman" w:cs="Times New Roman"/>
                <w:sz w:val="20"/>
                <w:szCs w:val="20"/>
              </w:rPr>
              <w:t>:</w:t>
            </w:r>
            <w:r w:rsidR="00432C5F">
              <w:rPr>
                <w:rFonts w:ascii="Times New Roman" w:hAnsi="Times New Roman" w:cs="Times New Roman"/>
                <w:sz w:val="20"/>
                <w:szCs w:val="20"/>
              </w:rPr>
              <w:t xml:space="preserve"> N/A</w:t>
            </w:r>
          </w:p>
        </w:tc>
      </w:tr>
      <w:tr w:rsidR="00B3535C" w:rsidRPr="005708A1" w14:paraId="7D09B0F1" w14:textId="77777777" w:rsidTr="00C17BA1">
        <w:trPr>
          <w:trHeight w:val="278"/>
          <w:jc w:val="center"/>
        </w:trPr>
        <w:tc>
          <w:tcPr>
            <w:tcW w:w="997" w:type="dxa"/>
          </w:tcPr>
          <w:p w14:paraId="409EEFEA" w14:textId="77777777" w:rsidR="00B3535C" w:rsidRPr="00C1398C" w:rsidRDefault="00B3535C" w:rsidP="00C17BA1">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2C66C113" w14:textId="77777777" w:rsidR="00B3535C" w:rsidRPr="00C1398C" w:rsidRDefault="00274362" w:rsidP="00C17BA1">
            <w:pPr>
              <w:ind w:right="72"/>
              <w:rPr>
                <w:rFonts w:ascii="Times New Roman" w:hAnsi="Times New Roman" w:cs="Times New Roman"/>
                <w:color w:val="0000FF"/>
                <w:sz w:val="20"/>
                <w:szCs w:val="20"/>
                <w:u w:val="single"/>
              </w:rPr>
            </w:pPr>
            <w:hyperlink r:id="rId8" w:history="1">
              <w:r w:rsidR="00B3535C" w:rsidRPr="00C1398C">
                <w:rPr>
                  <w:rStyle w:val="Hyperlink"/>
                  <w:rFonts w:ascii="Times New Roman" w:hAnsi="Times New Roman" w:cs="Times New Roman"/>
                  <w:sz w:val="20"/>
                  <w:szCs w:val="20"/>
                </w:rPr>
                <w:t>http://www.spcollege.edu/libraries/</w:t>
              </w:r>
            </w:hyperlink>
          </w:p>
        </w:tc>
      </w:tr>
    </w:tbl>
    <w:p w14:paraId="77D612D8" w14:textId="77777777" w:rsidR="00B3535C" w:rsidRDefault="00B3535C" w:rsidP="00B3535C">
      <w:pPr>
        <w:ind w:right="72"/>
        <w:rPr>
          <w:rFonts w:ascii="Times New Roman" w:hAnsi="Times New Roman" w:cs="Times New Roman"/>
          <w:sz w:val="22"/>
          <w:szCs w:val="22"/>
        </w:rPr>
      </w:pPr>
    </w:p>
    <w:p w14:paraId="7A8A1F72" w14:textId="60894606" w:rsidR="00B3535C" w:rsidRDefault="00B3535C" w:rsidP="00B3535C">
      <w:pPr>
        <w:ind w:right="72"/>
        <w:rPr>
          <w:rFonts w:ascii="Times New Roman" w:hAnsi="Times New Roman" w:cs="Times New Roman"/>
          <w:sz w:val="22"/>
          <w:szCs w:val="22"/>
        </w:rPr>
      </w:pPr>
    </w:p>
    <w:p w14:paraId="0D503E0F" w14:textId="5A696BD0" w:rsidR="00432C5F" w:rsidRDefault="00432C5F" w:rsidP="00B3535C">
      <w:pPr>
        <w:ind w:right="72"/>
        <w:rPr>
          <w:rFonts w:ascii="Times New Roman" w:hAnsi="Times New Roman" w:cs="Times New Roman"/>
          <w:sz w:val="22"/>
          <w:szCs w:val="22"/>
        </w:rPr>
      </w:pPr>
    </w:p>
    <w:p w14:paraId="1959E467" w14:textId="289C1517" w:rsidR="00432C5F" w:rsidRDefault="00432C5F" w:rsidP="00B3535C">
      <w:pPr>
        <w:ind w:right="72"/>
        <w:rPr>
          <w:rFonts w:ascii="Times New Roman" w:hAnsi="Times New Roman" w:cs="Times New Roman"/>
          <w:sz w:val="22"/>
          <w:szCs w:val="22"/>
        </w:rPr>
      </w:pPr>
    </w:p>
    <w:p w14:paraId="06E1ECC0" w14:textId="77777777" w:rsidR="00432C5F" w:rsidRPr="008325BB" w:rsidRDefault="00432C5F" w:rsidP="00B3535C">
      <w:pPr>
        <w:ind w:right="72"/>
        <w:rPr>
          <w:rFonts w:ascii="Times New Roman" w:hAnsi="Times New Roman" w:cs="Times New Roman"/>
          <w:sz w:val="22"/>
          <w:szCs w:val="22"/>
        </w:rPr>
      </w:pPr>
    </w:p>
    <w:p w14:paraId="1FE559E4" w14:textId="77777777" w:rsidR="00B3535C" w:rsidRDefault="00B3535C" w:rsidP="00B3535C">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3CB654DF" w14:textId="77777777" w:rsidR="00B3535C" w:rsidRDefault="00B3535C" w:rsidP="00B3535C">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B3535C" w:rsidRPr="00B864A2" w14:paraId="14A786F7" w14:textId="77777777" w:rsidTr="00C17BA1">
        <w:trPr>
          <w:trHeight w:val="144"/>
          <w:jc w:val="center"/>
        </w:trPr>
        <w:tc>
          <w:tcPr>
            <w:tcW w:w="10359" w:type="dxa"/>
          </w:tcPr>
          <w:p w14:paraId="39E2CF12" w14:textId="2E4D1ED6" w:rsidR="00B3535C" w:rsidRPr="00C9641F" w:rsidRDefault="00B3535C" w:rsidP="00C17BA1">
            <w:pPr>
              <w:ind w:right="72"/>
              <w:rPr>
                <w:rFonts w:ascii="Times New Roman" w:hAnsi="Times New Roman" w:cs="Times New Roman"/>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Additionally, students are expected to be familiar or familiarize themselves with PowerPoint presentation methods.</w:t>
            </w:r>
          </w:p>
          <w:p w14:paraId="4D2EBA22" w14:textId="77777777" w:rsidR="00B3535C" w:rsidRPr="00F13937" w:rsidRDefault="00B3535C" w:rsidP="00C17BA1">
            <w:pPr>
              <w:rPr>
                <w:rFonts w:ascii="Times New Roman" w:hAnsi="Times New Roman" w:cs="Times New Roman"/>
                <w:bCs/>
                <w:sz w:val="20"/>
                <w:szCs w:val="20"/>
              </w:rPr>
            </w:pPr>
            <w:r w:rsidRPr="00F13937">
              <w:rPr>
                <w:rFonts w:ascii="Times New Roman" w:hAnsi="Times New Roman" w:cs="Times New Roman"/>
                <w:bCs/>
                <w:sz w:val="20"/>
                <w:szCs w:val="20"/>
              </w:rPr>
              <w:t>The instructor of this course frequently uses interactive white boards, digital presentations, and web-based resources to disseminate information and to</w:t>
            </w:r>
            <w:r>
              <w:rPr>
                <w:rFonts w:ascii="Times New Roman" w:hAnsi="Times New Roman" w:cs="Times New Roman"/>
                <w:bCs/>
                <w:sz w:val="20"/>
                <w:szCs w:val="20"/>
              </w:rPr>
              <w:t xml:space="preserve"> engage </w:t>
            </w:r>
            <w:r w:rsidRPr="00F13937">
              <w:rPr>
                <w:rFonts w:ascii="Times New Roman" w:hAnsi="Times New Roman" w:cs="Times New Roman"/>
                <w:bCs/>
                <w:sz w:val="20"/>
                <w:szCs w:val="20"/>
              </w:rPr>
              <w:t>students.</w:t>
            </w:r>
          </w:p>
        </w:tc>
      </w:tr>
      <w:tr w:rsidR="00B3535C" w:rsidRPr="00B864A2" w14:paraId="3FAFD24D" w14:textId="77777777" w:rsidTr="00C17BA1">
        <w:trPr>
          <w:trHeight w:val="144"/>
          <w:jc w:val="center"/>
        </w:trPr>
        <w:tc>
          <w:tcPr>
            <w:tcW w:w="10359" w:type="dxa"/>
          </w:tcPr>
          <w:p w14:paraId="79F178AF" w14:textId="77777777" w:rsidR="00B3535C" w:rsidRPr="00B864A2" w:rsidRDefault="00B3535C" w:rsidP="00C17BA1">
            <w:pPr>
              <w:ind w:right="72"/>
              <w:rPr>
                <w:rFonts w:ascii="Times New Roman" w:hAnsi="Times New Roman" w:cs="Times New Roman"/>
                <w:sz w:val="20"/>
                <w:szCs w:val="20"/>
              </w:rPr>
            </w:pPr>
            <w:r w:rsidRPr="00B864A2">
              <w:rPr>
                <w:rFonts w:ascii="Times New Roman" w:hAnsi="Times New Roman" w:cs="Times New Roman"/>
                <w:sz w:val="20"/>
                <w:szCs w:val="20"/>
              </w:rPr>
              <w:t>All work must be submitted in a format compatible with Microsoft Word (e.g.: .doc, .docx, .rtf)</w:t>
            </w:r>
          </w:p>
        </w:tc>
      </w:tr>
    </w:tbl>
    <w:p w14:paraId="3604E7C6" w14:textId="77777777" w:rsidR="00B3535C" w:rsidRDefault="00B3535C" w:rsidP="00B3535C">
      <w:pPr>
        <w:ind w:right="72"/>
        <w:rPr>
          <w:rFonts w:ascii="Times New Roman" w:hAnsi="Times New Roman" w:cs="Times New Roman"/>
          <w:sz w:val="22"/>
          <w:szCs w:val="22"/>
        </w:rPr>
      </w:pPr>
    </w:p>
    <w:p w14:paraId="0F2BD219" w14:textId="77777777" w:rsidR="00B3535C" w:rsidRPr="00DA5002" w:rsidRDefault="00B3535C" w:rsidP="00B3535C">
      <w:pPr>
        <w:ind w:left="180" w:right="72"/>
        <w:rPr>
          <w:rFonts w:ascii="Times New Roman" w:hAnsi="Times New Roman" w:cs="Times New Roman"/>
          <w:b/>
          <w:sz w:val="22"/>
          <w:szCs w:val="22"/>
          <w:u w:val="single"/>
        </w:rPr>
      </w:pPr>
    </w:p>
    <w:p w14:paraId="1F27D1B1" w14:textId="77777777" w:rsidR="00B3535C" w:rsidRDefault="00B3535C" w:rsidP="00B3535C">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55A42726" w14:textId="77777777" w:rsidR="00B3535C" w:rsidRPr="008325BB" w:rsidRDefault="00B3535C" w:rsidP="00B3535C">
      <w:pPr>
        <w:ind w:right="72"/>
        <w:rPr>
          <w:rFonts w:ascii="Times New Roman" w:hAnsi="Times New Roman" w:cs="Times New Roman"/>
          <w:b/>
          <w:sz w:val="22"/>
          <w:szCs w:val="22"/>
          <w:u w:val="single"/>
        </w:rPr>
      </w:pPr>
    </w:p>
    <w:p w14:paraId="157ED152" w14:textId="77777777" w:rsidR="00B3535C" w:rsidRPr="008325BB" w:rsidRDefault="00B3535C" w:rsidP="00B3535C">
      <w:pPr>
        <w:numPr>
          <w:ilvl w:val="0"/>
          <w:numId w:val="4"/>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Pr>
          <w:rFonts w:ascii="Times New Roman" w:hAnsi="Times New Roman" w:cs="Times New Roman"/>
          <w:b/>
          <w:sz w:val="22"/>
          <w:szCs w:val="22"/>
        </w:rPr>
        <w:t xml:space="preserve">(SBH) </w:t>
      </w:r>
      <w:r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3D30FB93" w14:textId="77777777" w:rsidR="00B3535C" w:rsidRDefault="00B3535C" w:rsidP="00B3535C">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This course requires</w:t>
      </w:r>
      <w:r>
        <w:rPr>
          <w:rFonts w:ascii="Times New Roman" w:hAnsi="Times New Roman" w:cs="Times New Roman"/>
          <w:color w:val="auto"/>
          <w:sz w:val="20"/>
        </w:rPr>
        <w:t xml:space="preserve"> 0 </w:t>
      </w:r>
      <w:r w:rsidRPr="007D3A0C">
        <w:rPr>
          <w:rFonts w:ascii="Times New Roman" w:hAnsi="Times New Roman" w:cs="Times New Roman"/>
          <w:color w:val="auto"/>
          <w:sz w:val="20"/>
        </w:rPr>
        <w:t>hours of observation/participation in an appropriate setting as approved by the Office of School Partnerships</w:t>
      </w:r>
      <w:r>
        <w:rPr>
          <w:rFonts w:ascii="Times New Roman" w:hAnsi="Times New Roman" w:cs="Times New Roman"/>
          <w:color w:val="auto"/>
          <w:sz w:val="20"/>
        </w:rPr>
        <w:t xml:space="preserve">. </w:t>
      </w:r>
    </w:p>
    <w:p w14:paraId="1B300681" w14:textId="77777777" w:rsidR="00B3535C" w:rsidRDefault="00B3535C" w:rsidP="00B3535C">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b/>
          <w:bCs/>
          <w:color w:val="auto"/>
          <w:sz w:val="20"/>
        </w:rPr>
      </w:pPr>
      <w:r w:rsidRPr="001A5E3A">
        <w:rPr>
          <w:rFonts w:ascii="Times New Roman" w:hAnsi="Times New Roman" w:cs="Times New Roman"/>
          <w:b/>
          <w:bCs/>
          <w:color w:val="auto"/>
          <w:sz w:val="20"/>
        </w:rPr>
        <w:t xml:space="preserve">There are no school based hours in this course.  </w:t>
      </w:r>
    </w:p>
    <w:p w14:paraId="7F0F4DC4" w14:textId="77777777" w:rsidR="00B3535C" w:rsidRDefault="00B3535C" w:rsidP="00B3535C">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09274275" w14:textId="77777777" w:rsidR="00B3535C" w:rsidRPr="00E0738C" w:rsidRDefault="00B3535C" w:rsidP="00B3535C">
      <w:pPr>
        <w:numPr>
          <w:ilvl w:val="0"/>
          <w:numId w:val="4"/>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tbl>
      <w:tblPr>
        <w:tblW w:w="9476"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616"/>
      </w:tblGrid>
      <w:tr w:rsidR="005D1FED" w:rsidRPr="00431F93" w14:paraId="54CC921B" w14:textId="77777777" w:rsidTr="003D6C6F">
        <w:tc>
          <w:tcPr>
            <w:tcW w:w="4860" w:type="dxa"/>
            <w:tcBorders>
              <w:top w:val="single" w:sz="4" w:space="0" w:color="auto"/>
              <w:left w:val="single" w:sz="4" w:space="0" w:color="auto"/>
              <w:bottom w:val="single" w:sz="4" w:space="0" w:color="auto"/>
              <w:right w:val="single" w:sz="4" w:space="0" w:color="auto"/>
            </w:tcBorders>
            <w:shd w:val="clear" w:color="auto" w:fill="auto"/>
          </w:tcPr>
          <w:p w14:paraId="0DB547B0" w14:textId="56613310" w:rsidR="005D1FED" w:rsidRPr="00431F93" w:rsidRDefault="005D1FED" w:rsidP="00C17BA1">
            <w:pPr>
              <w:ind w:right="72"/>
              <w:rPr>
                <w:rFonts w:ascii="Times New Roman" w:hAnsi="Times New Roman" w:cs="Times New Roman"/>
                <w:b/>
                <w:sz w:val="22"/>
                <w:szCs w:val="22"/>
              </w:rPr>
            </w:pPr>
            <w:r>
              <w:rPr>
                <w:rFonts w:ascii="Times New Roman" w:hAnsi="Times New Roman" w:cs="Times New Roman"/>
                <w:b/>
                <w:sz w:val="22"/>
                <w:szCs w:val="22"/>
              </w:rPr>
              <w:t>Chapter 1 Response</w:t>
            </w:r>
          </w:p>
        </w:tc>
        <w:tc>
          <w:tcPr>
            <w:tcW w:w="4616" w:type="dxa"/>
            <w:tcBorders>
              <w:top w:val="single" w:sz="4" w:space="0" w:color="auto"/>
              <w:left w:val="single" w:sz="4" w:space="0" w:color="auto"/>
              <w:bottom w:val="single" w:sz="4" w:space="0" w:color="auto"/>
              <w:right w:val="single" w:sz="4" w:space="0" w:color="auto"/>
            </w:tcBorders>
            <w:shd w:val="clear" w:color="auto" w:fill="auto"/>
          </w:tcPr>
          <w:p w14:paraId="7E8BD08C" w14:textId="7F797614" w:rsidR="005D1FED" w:rsidRPr="00431F93" w:rsidRDefault="005D1FED" w:rsidP="00C17BA1">
            <w:pPr>
              <w:ind w:right="72"/>
              <w:rPr>
                <w:rFonts w:ascii="Times New Roman" w:hAnsi="Times New Roman" w:cs="Times New Roman"/>
                <w:b/>
                <w:sz w:val="22"/>
                <w:szCs w:val="22"/>
              </w:rPr>
            </w:pPr>
            <w:r>
              <w:rPr>
                <w:rFonts w:ascii="Times New Roman" w:hAnsi="Times New Roman" w:cs="Times New Roman"/>
                <w:b/>
                <w:sz w:val="22"/>
                <w:szCs w:val="22"/>
              </w:rPr>
              <w:t>1 Response X 40 points = 40 points</w:t>
            </w:r>
          </w:p>
        </w:tc>
      </w:tr>
      <w:tr w:rsidR="00B3535C" w:rsidRPr="00431F93" w14:paraId="14F03E01" w14:textId="77777777" w:rsidTr="003D6C6F">
        <w:tc>
          <w:tcPr>
            <w:tcW w:w="4860" w:type="dxa"/>
            <w:tcBorders>
              <w:top w:val="single" w:sz="4" w:space="0" w:color="auto"/>
              <w:left w:val="single" w:sz="4" w:space="0" w:color="auto"/>
              <w:bottom w:val="single" w:sz="4" w:space="0" w:color="auto"/>
              <w:right w:val="single" w:sz="4" w:space="0" w:color="auto"/>
            </w:tcBorders>
            <w:shd w:val="clear" w:color="auto" w:fill="auto"/>
            <w:hideMark/>
          </w:tcPr>
          <w:p w14:paraId="422D257F" w14:textId="1589628D" w:rsidR="00B3535C" w:rsidRPr="00431F93" w:rsidRDefault="00B3535C" w:rsidP="00C17BA1">
            <w:pPr>
              <w:ind w:right="72"/>
              <w:rPr>
                <w:rFonts w:ascii="Times New Roman" w:hAnsi="Times New Roman" w:cs="Times New Roman"/>
                <w:b/>
                <w:sz w:val="22"/>
                <w:szCs w:val="22"/>
              </w:rPr>
            </w:pPr>
            <w:r w:rsidRPr="00431F93">
              <w:rPr>
                <w:rFonts w:ascii="Times New Roman" w:hAnsi="Times New Roman" w:cs="Times New Roman"/>
                <w:b/>
                <w:sz w:val="22"/>
                <w:szCs w:val="22"/>
              </w:rPr>
              <w:t>Weekly Projects</w:t>
            </w:r>
            <w:r w:rsidR="005D1FED">
              <w:rPr>
                <w:rFonts w:ascii="Times New Roman" w:hAnsi="Times New Roman" w:cs="Times New Roman"/>
                <w:b/>
                <w:sz w:val="22"/>
                <w:szCs w:val="22"/>
              </w:rPr>
              <w:t xml:space="preserve"> (</w:t>
            </w:r>
            <w:r w:rsidR="00C15457">
              <w:rPr>
                <w:rFonts w:ascii="Times New Roman" w:hAnsi="Times New Roman" w:cs="Times New Roman"/>
                <w:b/>
                <w:sz w:val="22"/>
                <w:szCs w:val="22"/>
              </w:rPr>
              <w:t>Chapters 2, 6, 9, 11, 13)</w:t>
            </w:r>
          </w:p>
        </w:tc>
        <w:tc>
          <w:tcPr>
            <w:tcW w:w="4616" w:type="dxa"/>
            <w:tcBorders>
              <w:top w:val="single" w:sz="4" w:space="0" w:color="auto"/>
              <w:left w:val="single" w:sz="4" w:space="0" w:color="auto"/>
              <w:bottom w:val="single" w:sz="4" w:space="0" w:color="auto"/>
              <w:right w:val="single" w:sz="4" w:space="0" w:color="auto"/>
            </w:tcBorders>
            <w:shd w:val="clear" w:color="auto" w:fill="auto"/>
            <w:hideMark/>
          </w:tcPr>
          <w:p w14:paraId="59044C4E" w14:textId="77777777" w:rsidR="00B3535C" w:rsidRPr="00431F93" w:rsidRDefault="00B3535C" w:rsidP="00C17BA1">
            <w:pPr>
              <w:ind w:right="72"/>
              <w:rPr>
                <w:rFonts w:ascii="Times New Roman" w:hAnsi="Times New Roman" w:cs="Times New Roman"/>
                <w:b/>
                <w:sz w:val="22"/>
                <w:szCs w:val="22"/>
              </w:rPr>
            </w:pPr>
            <w:r w:rsidRPr="00431F93">
              <w:rPr>
                <w:rFonts w:ascii="Times New Roman" w:hAnsi="Times New Roman" w:cs="Times New Roman"/>
                <w:b/>
                <w:sz w:val="22"/>
                <w:szCs w:val="22"/>
              </w:rPr>
              <w:t>5 Projects x 40 points = 200 points</w:t>
            </w:r>
          </w:p>
        </w:tc>
      </w:tr>
      <w:tr w:rsidR="00B3535C" w:rsidRPr="00431F93" w14:paraId="0893C2F6" w14:textId="77777777" w:rsidTr="003D6C6F">
        <w:tc>
          <w:tcPr>
            <w:tcW w:w="4860" w:type="dxa"/>
            <w:tcBorders>
              <w:top w:val="single" w:sz="4" w:space="0" w:color="auto"/>
              <w:left w:val="single" w:sz="4" w:space="0" w:color="auto"/>
              <w:bottom w:val="single" w:sz="4" w:space="0" w:color="auto"/>
              <w:right w:val="single" w:sz="4" w:space="0" w:color="auto"/>
            </w:tcBorders>
            <w:shd w:val="clear" w:color="auto" w:fill="auto"/>
            <w:hideMark/>
          </w:tcPr>
          <w:p w14:paraId="5F8774E4" w14:textId="1AA628F7" w:rsidR="00B3535C" w:rsidRPr="00431F93" w:rsidRDefault="00B3535C" w:rsidP="00C17BA1">
            <w:pPr>
              <w:ind w:right="72"/>
              <w:rPr>
                <w:rFonts w:ascii="Times New Roman" w:hAnsi="Times New Roman" w:cs="Times New Roman"/>
                <w:b/>
                <w:sz w:val="22"/>
                <w:szCs w:val="22"/>
              </w:rPr>
            </w:pPr>
            <w:r w:rsidRPr="00431F93">
              <w:rPr>
                <w:rFonts w:ascii="Times New Roman" w:hAnsi="Times New Roman" w:cs="Times New Roman"/>
                <w:b/>
                <w:sz w:val="22"/>
                <w:szCs w:val="22"/>
              </w:rPr>
              <w:t>Chapter</w:t>
            </w:r>
            <w:r w:rsidR="005D1FED">
              <w:rPr>
                <w:rFonts w:ascii="Times New Roman" w:hAnsi="Times New Roman" w:cs="Times New Roman"/>
                <w:b/>
                <w:sz w:val="22"/>
                <w:szCs w:val="22"/>
              </w:rPr>
              <w:t xml:space="preserve"> 7</w:t>
            </w:r>
            <w:r w:rsidRPr="00431F93">
              <w:rPr>
                <w:rFonts w:ascii="Times New Roman" w:hAnsi="Times New Roman" w:cs="Times New Roman"/>
                <w:b/>
                <w:sz w:val="22"/>
                <w:szCs w:val="22"/>
              </w:rPr>
              <w:t xml:space="preserve"> Quiz</w:t>
            </w:r>
          </w:p>
        </w:tc>
        <w:tc>
          <w:tcPr>
            <w:tcW w:w="4616" w:type="dxa"/>
            <w:tcBorders>
              <w:top w:val="single" w:sz="4" w:space="0" w:color="auto"/>
              <w:left w:val="single" w:sz="4" w:space="0" w:color="auto"/>
              <w:bottom w:val="single" w:sz="4" w:space="0" w:color="auto"/>
              <w:right w:val="single" w:sz="4" w:space="0" w:color="auto"/>
            </w:tcBorders>
            <w:shd w:val="clear" w:color="auto" w:fill="auto"/>
            <w:hideMark/>
          </w:tcPr>
          <w:p w14:paraId="6A9C486F" w14:textId="2615439F" w:rsidR="00B3535C" w:rsidRPr="00431F93" w:rsidRDefault="001C09FD" w:rsidP="00C17BA1">
            <w:pPr>
              <w:ind w:right="72"/>
              <w:rPr>
                <w:rFonts w:ascii="Times New Roman" w:hAnsi="Times New Roman" w:cs="Times New Roman"/>
                <w:b/>
                <w:sz w:val="22"/>
                <w:szCs w:val="22"/>
              </w:rPr>
            </w:pPr>
            <w:r>
              <w:rPr>
                <w:rFonts w:ascii="Times New Roman" w:hAnsi="Times New Roman" w:cs="Times New Roman"/>
                <w:b/>
                <w:sz w:val="22"/>
                <w:szCs w:val="22"/>
              </w:rPr>
              <w:t>1</w:t>
            </w:r>
            <w:r w:rsidR="00B3535C" w:rsidRPr="00431F93">
              <w:rPr>
                <w:rFonts w:ascii="Times New Roman" w:hAnsi="Times New Roman" w:cs="Times New Roman"/>
                <w:b/>
                <w:sz w:val="22"/>
                <w:szCs w:val="22"/>
              </w:rPr>
              <w:t xml:space="preserve"> Quiz x 40 points = </w:t>
            </w:r>
            <w:r>
              <w:rPr>
                <w:rFonts w:ascii="Times New Roman" w:hAnsi="Times New Roman" w:cs="Times New Roman"/>
                <w:b/>
                <w:sz w:val="22"/>
                <w:szCs w:val="22"/>
              </w:rPr>
              <w:t>4</w:t>
            </w:r>
            <w:r w:rsidR="00B3535C" w:rsidRPr="00431F93">
              <w:rPr>
                <w:rFonts w:ascii="Times New Roman" w:hAnsi="Times New Roman" w:cs="Times New Roman"/>
                <w:b/>
                <w:sz w:val="22"/>
                <w:szCs w:val="22"/>
              </w:rPr>
              <w:t>0 points</w:t>
            </w:r>
          </w:p>
        </w:tc>
      </w:tr>
      <w:tr w:rsidR="00B3535C" w:rsidRPr="00431F93" w14:paraId="6B7303C1" w14:textId="77777777" w:rsidTr="003D6C6F">
        <w:tc>
          <w:tcPr>
            <w:tcW w:w="4860" w:type="dxa"/>
            <w:tcBorders>
              <w:top w:val="single" w:sz="4" w:space="0" w:color="auto"/>
              <w:left w:val="single" w:sz="4" w:space="0" w:color="auto"/>
              <w:bottom w:val="single" w:sz="4" w:space="0" w:color="auto"/>
              <w:right w:val="single" w:sz="4" w:space="0" w:color="auto"/>
            </w:tcBorders>
            <w:shd w:val="clear" w:color="auto" w:fill="auto"/>
          </w:tcPr>
          <w:p w14:paraId="27AB1BC7" w14:textId="106CA892" w:rsidR="00B3535C" w:rsidRPr="00431F93" w:rsidRDefault="00B3535C" w:rsidP="00C17BA1">
            <w:pPr>
              <w:ind w:right="72"/>
              <w:rPr>
                <w:rFonts w:ascii="Times New Roman" w:hAnsi="Times New Roman" w:cs="Times New Roman"/>
                <w:b/>
                <w:sz w:val="22"/>
                <w:szCs w:val="22"/>
              </w:rPr>
            </w:pPr>
            <w:r w:rsidRPr="00431F93">
              <w:rPr>
                <w:rFonts w:ascii="Times New Roman" w:hAnsi="Times New Roman" w:cs="Times New Roman"/>
                <w:b/>
                <w:sz w:val="22"/>
                <w:szCs w:val="22"/>
              </w:rPr>
              <w:t>Project Discussion Boards</w:t>
            </w:r>
            <w:r w:rsidR="00C15457">
              <w:rPr>
                <w:rFonts w:ascii="Times New Roman" w:hAnsi="Times New Roman" w:cs="Times New Roman"/>
                <w:b/>
                <w:sz w:val="22"/>
                <w:szCs w:val="22"/>
              </w:rPr>
              <w:t xml:space="preserve"> </w:t>
            </w:r>
            <w:r w:rsidR="003D6C6F">
              <w:rPr>
                <w:rFonts w:ascii="Times New Roman" w:hAnsi="Times New Roman" w:cs="Times New Roman"/>
                <w:b/>
                <w:sz w:val="22"/>
                <w:szCs w:val="22"/>
              </w:rPr>
              <w:t>(Chapters 8, 10, 12)</w:t>
            </w:r>
          </w:p>
        </w:tc>
        <w:tc>
          <w:tcPr>
            <w:tcW w:w="4616" w:type="dxa"/>
            <w:tcBorders>
              <w:top w:val="single" w:sz="4" w:space="0" w:color="auto"/>
              <w:left w:val="single" w:sz="4" w:space="0" w:color="auto"/>
              <w:bottom w:val="single" w:sz="4" w:space="0" w:color="auto"/>
              <w:right w:val="single" w:sz="4" w:space="0" w:color="auto"/>
            </w:tcBorders>
            <w:shd w:val="clear" w:color="auto" w:fill="auto"/>
          </w:tcPr>
          <w:p w14:paraId="6A5574E9" w14:textId="77777777" w:rsidR="00B3535C" w:rsidRPr="00431F93" w:rsidRDefault="00B3535C" w:rsidP="00C17BA1">
            <w:pPr>
              <w:ind w:right="72"/>
              <w:rPr>
                <w:rFonts w:ascii="Times New Roman" w:hAnsi="Times New Roman" w:cs="Times New Roman"/>
                <w:b/>
                <w:sz w:val="22"/>
                <w:szCs w:val="22"/>
              </w:rPr>
            </w:pPr>
            <w:r w:rsidRPr="00431F93">
              <w:rPr>
                <w:rFonts w:ascii="Times New Roman" w:hAnsi="Times New Roman" w:cs="Times New Roman"/>
                <w:b/>
                <w:sz w:val="22"/>
                <w:szCs w:val="22"/>
              </w:rPr>
              <w:t>3 Boards x 40 points = 120 points</w:t>
            </w:r>
          </w:p>
        </w:tc>
      </w:tr>
      <w:tr w:rsidR="00B3535C" w:rsidRPr="00431F93" w14:paraId="53C86F92" w14:textId="77777777" w:rsidTr="003D6C6F">
        <w:tc>
          <w:tcPr>
            <w:tcW w:w="4860" w:type="dxa"/>
            <w:tcBorders>
              <w:top w:val="single" w:sz="4" w:space="0" w:color="auto"/>
              <w:left w:val="single" w:sz="4" w:space="0" w:color="auto"/>
              <w:bottom w:val="single" w:sz="4" w:space="0" w:color="auto"/>
              <w:right w:val="single" w:sz="4" w:space="0" w:color="auto"/>
            </w:tcBorders>
            <w:shd w:val="clear" w:color="auto" w:fill="auto"/>
            <w:hideMark/>
          </w:tcPr>
          <w:p w14:paraId="3663FFA5" w14:textId="77777777" w:rsidR="00B3535C" w:rsidRPr="00431F93" w:rsidRDefault="00B3535C" w:rsidP="00C17BA1">
            <w:pPr>
              <w:ind w:right="72"/>
              <w:rPr>
                <w:rFonts w:ascii="Times New Roman" w:hAnsi="Times New Roman" w:cs="Times New Roman"/>
                <w:b/>
                <w:sz w:val="22"/>
                <w:szCs w:val="22"/>
              </w:rPr>
            </w:pPr>
            <w:r w:rsidRPr="00431F93">
              <w:rPr>
                <w:rFonts w:ascii="Times New Roman" w:hAnsi="Times New Roman" w:cs="Times New Roman"/>
                <w:b/>
                <w:sz w:val="22"/>
                <w:szCs w:val="22"/>
              </w:rPr>
              <w:t xml:space="preserve">Final Discussion </w:t>
            </w:r>
          </w:p>
        </w:tc>
        <w:tc>
          <w:tcPr>
            <w:tcW w:w="4616" w:type="dxa"/>
            <w:tcBorders>
              <w:top w:val="single" w:sz="4" w:space="0" w:color="auto"/>
              <w:left w:val="single" w:sz="4" w:space="0" w:color="auto"/>
              <w:bottom w:val="single" w:sz="4" w:space="0" w:color="auto"/>
              <w:right w:val="single" w:sz="4" w:space="0" w:color="auto"/>
            </w:tcBorders>
            <w:shd w:val="clear" w:color="auto" w:fill="auto"/>
            <w:hideMark/>
          </w:tcPr>
          <w:p w14:paraId="35533296" w14:textId="77777777" w:rsidR="00B3535C" w:rsidRPr="00431F93" w:rsidRDefault="00B3535C" w:rsidP="00C17BA1">
            <w:pPr>
              <w:ind w:right="72"/>
              <w:rPr>
                <w:rFonts w:ascii="Times New Roman" w:hAnsi="Times New Roman" w:cs="Times New Roman"/>
                <w:b/>
                <w:sz w:val="22"/>
                <w:szCs w:val="22"/>
              </w:rPr>
            </w:pPr>
            <w:r w:rsidRPr="00431F93">
              <w:rPr>
                <w:rFonts w:ascii="Times New Roman" w:hAnsi="Times New Roman" w:cs="Times New Roman"/>
                <w:b/>
                <w:sz w:val="22"/>
                <w:szCs w:val="22"/>
              </w:rPr>
              <w:t>50 points</w:t>
            </w:r>
          </w:p>
        </w:tc>
      </w:tr>
      <w:tr w:rsidR="00B3535C" w:rsidRPr="00431F93" w14:paraId="2E1F6351" w14:textId="77777777" w:rsidTr="003D6C6F">
        <w:tc>
          <w:tcPr>
            <w:tcW w:w="4860" w:type="dxa"/>
            <w:tcBorders>
              <w:top w:val="single" w:sz="4" w:space="0" w:color="auto"/>
              <w:left w:val="single" w:sz="4" w:space="0" w:color="auto"/>
              <w:bottom w:val="single" w:sz="4" w:space="0" w:color="auto"/>
              <w:right w:val="single" w:sz="4" w:space="0" w:color="auto"/>
            </w:tcBorders>
            <w:shd w:val="clear" w:color="auto" w:fill="auto"/>
          </w:tcPr>
          <w:p w14:paraId="4B6D0E07" w14:textId="77777777" w:rsidR="00B3535C" w:rsidRPr="00431F93" w:rsidRDefault="00B3535C" w:rsidP="00C17BA1">
            <w:pPr>
              <w:ind w:right="72"/>
              <w:rPr>
                <w:rFonts w:ascii="Times New Roman" w:hAnsi="Times New Roman" w:cs="Times New Roman"/>
                <w:b/>
                <w:sz w:val="22"/>
                <w:szCs w:val="22"/>
              </w:rPr>
            </w:pPr>
            <w:r w:rsidRPr="00431F93">
              <w:rPr>
                <w:rFonts w:ascii="Times New Roman" w:hAnsi="Times New Roman" w:cs="Times New Roman"/>
                <w:b/>
                <w:sz w:val="22"/>
                <w:szCs w:val="22"/>
              </w:rPr>
              <w:t>Paper Chapters 3-5</w:t>
            </w:r>
          </w:p>
        </w:tc>
        <w:tc>
          <w:tcPr>
            <w:tcW w:w="4616" w:type="dxa"/>
            <w:tcBorders>
              <w:top w:val="single" w:sz="4" w:space="0" w:color="auto"/>
              <w:left w:val="single" w:sz="4" w:space="0" w:color="auto"/>
              <w:bottom w:val="single" w:sz="4" w:space="0" w:color="auto"/>
              <w:right w:val="single" w:sz="4" w:space="0" w:color="auto"/>
            </w:tcBorders>
            <w:shd w:val="clear" w:color="auto" w:fill="auto"/>
          </w:tcPr>
          <w:p w14:paraId="31C00227" w14:textId="77777777" w:rsidR="00B3535C" w:rsidRPr="00431F93" w:rsidRDefault="00B3535C" w:rsidP="00C17BA1">
            <w:pPr>
              <w:ind w:right="72"/>
              <w:rPr>
                <w:rFonts w:ascii="Times New Roman" w:hAnsi="Times New Roman" w:cs="Times New Roman"/>
                <w:b/>
                <w:sz w:val="22"/>
                <w:szCs w:val="22"/>
              </w:rPr>
            </w:pPr>
            <w:r w:rsidRPr="00431F93">
              <w:rPr>
                <w:rFonts w:ascii="Times New Roman" w:hAnsi="Times New Roman" w:cs="Times New Roman"/>
                <w:b/>
                <w:sz w:val="22"/>
                <w:szCs w:val="22"/>
              </w:rPr>
              <w:t>100 points</w:t>
            </w:r>
          </w:p>
        </w:tc>
      </w:tr>
      <w:tr w:rsidR="00B3535C" w:rsidRPr="00431F93" w14:paraId="683D901E" w14:textId="77777777" w:rsidTr="003D6C6F">
        <w:tc>
          <w:tcPr>
            <w:tcW w:w="4860" w:type="dxa"/>
            <w:tcBorders>
              <w:top w:val="single" w:sz="4" w:space="0" w:color="auto"/>
              <w:left w:val="single" w:sz="4" w:space="0" w:color="auto"/>
              <w:bottom w:val="single" w:sz="4" w:space="0" w:color="auto"/>
              <w:right w:val="single" w:sz="4" w:space="0" w:color="auto"/>
            </w:tcBorders>
            <w:shd w:val="clear" w:color="auto" w:fill="auto"/>
            <w:hideMark/>
          </w:tcPr>
          <w:p w14:paraId="0531E967" w14:textId="77777777" w:rsidR="00B3535C" w:rsidRPr="00431F93" w:rsidRDefault="00B3535C" w:rsidP="00C17BA1">
            <w:pPr>
              <w:ind w:right="72"/>
              <w:rPr>
                <w:rFonts w:ascii="Times New Roman" w:hAnsi="Times New Roman" w:cs="Times New Roman"/>
                <w:b/>
                <w:sz w:val="22"/>
                <w:szCs w:val="22"/>
              </w:rPr>
            </w:pPr>
            <w:r w:rsidRPr="00431F93">
              <w:rPr>
                <w:rFonts w:ascii="Times New Roman" w:hAnsi="Times New Roman" w:cs="Times New Roman"/>
                <w:b/>
                <w:sz w:val="22"/>
                <w:szCs w:val="22"/>
              </w:rPr>
              <w:t>Final Exam</w:t>
            </w:r>
          </w:p>
        </w:tc>
        <w:tc>
          <w:tcPr>
            <w:tcW w:w="4616" w:type="dxa"/>
            <w:tcBorders>
              <w:top w:val="single" w:sz="4" w:space="0" w:color="auto"/>
              <w:left w:val="single" w:sz="4" w:space="0" w:color="auto"/>
              <w:bottom w:val="single" w:sz="4" w:space="0" w:color="auto"/>
              <w:right w:val="single" w:sz="4" w:space="0" w:color="auto"/>
            </w:tcBorders>
            <w:shd w:val="clear" w:color="auto" w:fill="auto"/>
            <w:hideMark/>
          </w:tcPr>
          <w:p w14:paraId="66D3D920" w14:textId="287BD430" w:rsidR="00B3535C" w:rsidRPr="00431F93" w:rsidRDefault="00B3535C" w:rsidP="00C17BA1">
            <w:pPr>
              <w:ind w:right="72"/>
              <w:rPr>
                <w:rFonts w:ascii="Times New Roman" w:hAnsi="Times New Roman" w:cs="Times New Roman"/>
                <w:b/>
                <w:sz w:val="22"/>
                <w:szCs w:val="22"/>
              </w:rPr>
            </w:pPr>
            <w:r w:rsidRPr="00431F93">
              <w:rPr>
                <w:rFonts w:ascii="Times New Roman" w:hAnsi="Times New Roman" w:cs="Times New Roman"/>
                <w:b/>
                <w:sz w:val="22"/>
                <w:szCs w:val="22"/>
              </w:rPr>
              <w:t>100 points</w:t>
            </w:r>
            <w:r>
              <w:rPr>
                <w:rFonts w:ascii="Times New Roman" w:hAnsi="Times New Roman" w:cs="Times New Roman"/>
                <w:b/>
                <w:sz w:val="22"/>
                <w:szCs w:val="22"/>
              </w:rPr>
              <w:t xml:space="preserve"> **</w:t>
            </w:r>
            <w:r w:rsidRPr="00BB1EC2">
              <w:rPr>
                <w:rFonts w:ascii="Times New Roman" w:hAnsi="Times New Roman" w:cs="Times New Roman"/>
                <w:b/>
                <w:sz w:val="22"/>
                <w:szCs w:val="22"/>
                <w:highlight w:val="yellow"/>
              </w:rPr>
              <w:t xml:space="preserve">Anthology Portfolio </w:t>
            </w:r>
            <w:r w:rsidRPr="004F5ECA">
              <w:rPr>
                <w:rFonts w:ascii="Times New Roman" w:hAnsi="Times New Roman" w:cs="Times New Roman"/>
                <w:b/>
                <w:sz w:val="22"/>
                <w:szCs w:val="22"/>
                <w:highlight w:val="yellow"/>
              </w:rPr>
              <w:t>submission</w:t>
            </w:r>
            <w:r>
              <w:rPr>
                <w:rFonts w:ascii="Times New Roman" w:hAnsi="Times New Roman" w:cs="Times New Roman"/>
                <w:b/>
                <w:sz w:val="22"/>
                <w:szCs w:val="22"/>
              </w:rPr>
              <w:t xml:space="preserve"> </w:t>
            </w:r>
          </w:p>
        </w:tc>
      </w:tr>
      <w:tr w:rsidR="00B3535C" w:rsidRPr="00431F93" w14:paraId="24492287" w14:textId="77777777" w:rsidTr="003D6C6F">
        <w:tc>
          <w:tcPr>
            <w:tcW w:w="4860" w:type="dxa"/>
            <w:tcBorders>
              <w:top w:val="single" w:sz="4" w:space="0" w:color="auto"/>
              <w:left w:val="single" w:sz="4" w:space="0" w:color="auto"/>
              <w:bottom w:val="single" w:sz="4" w:space="0" w:color="auto"/>
              <w:right w:val="single" w:sz="4" w:space="0" w:color="auto"/>
            </w:tcBorders>
            <w:shd w:val="clear" w:color="auto" w:fill="auto"/>
          </w:tcPr>
          <w:p w14:paraId="1CCEB388" w14:textId="77777777" w:rsidR="00B3535C" w:rsidRPr="00431F93" w:rsidRDefault="00B3535C" w:rsidP="00C17BA1">
            <w:pPr>
              <w:ind w:right="72"/>
              <w:rPr>
                <w:rFonts w:ascii="Times New Roman" w:hAnsi="Times New Roman" w:cs="Times New Roman"/>
                <w:b/>
                <w:sz w:val="22"/>
                <w:szCs w:val="22"/>
              </w:rPr>
            </w:pPr>
          </w:p>
        </w:tc>
        <w:tc>
          <w:tcPr>
            <w:tcW w:w="4616" w:type="dxa"/>
            <w:tcBorders>
              <w:top w:val="single" w:sz="4" w:space="0" w:color="auto"/>
              <w:left w:val="single" w:sz="4" w:space="0" w:color="auto"/>
              <w:bottom w:val="single" w:sz="4" w:space="0" w:color="auto"/>
              <w:right w:val="single" w:sz="4" w:space="0" w:color="auto"/>
            </w:tcBorders>
            <w:shd w:val="clear" w:color="auto" w:fill="auto"/>
          </w:tcPr>
          <w:p w14:paraId="40CA19B6" w14:textId="77777777" w:rsidR="00B3535C" w:rsidRPr="00431F93" w:rsidRDefault="00B3535C" w:rsidP="00C17BA1">
            <w:pPr>
              <w:ind w:right="72"/>
              <w:rPr>
                <w:rFonts w:ascii="Times New Roman" w:hAnsi="Times New Roman" w:cs="Times New Roman"/>
                <w:b/>
                <w:sz w:val="22"/>
                <w:szCs w:val="22"/>
              </w:rPr>
            </w:pPr>
          </w:p>
        </w:tc>
      </w:tr>
      <w:tr w:rsidR="00B3535C" w:rsidRPr="00431F93" w14:paraId="33949A81" w14:textId="77777777" w:rsidTr="003D6C6F">
        <w:tc>
          <w:tcPr>
            <w:tcW w:w="4860" w:type="dxa"/>
            <w:tcBorders>
              <w:top w:val="single" w:sz="4" w:space="0" w:color="auto"/>
              <w:left w:val="single" w:sz="4" w:space="0" w:color="auto"/>
              <w:bottom w:val="single" w:sz="4" w:space="0" w:color="auto"/>
              <w:right w:val="single" w:sz="4" w:space="0" w:color="auto"/>
            </w:tcBorders>
            <w:shd w:val="clear" w:color="auto" w:fill="auto"/>
          </w:tcPr>
          <w:p w14:paraId="24BE4C7E" w14:textId="77777777" w:rsidR="00B3535C" w:rsidRPr="00431F93" w:rsidRDefault="00B3535C" w:rsidP="00C17BA1">
            <w:pPr>
              <w:ind w:right="72"/>
              <w:rPr>
                <w:rFonts w:ascii="Times New Roman" w:hAnsi="Times New Roman" w:cs="Times New Roman"/>
                <w:b/>
                <w:sz w:val="22"/>
                <w:szCs w:val="22"/>
              </w:rPr>
            </w:pPr>
            <w:r>
              <w:rPr>
                <w:rFonts w:ascii="Times New Roman" w:hAnsi="Times New Roman" w:cs="Times New Roman"/>
                <w:b/>
                <w:sz w:val="22"/>
                <w:szCs w:val="22"/>
              </w:rPr>
              <w:t xml:space="preserve">                                </w:t>
            </w:r>
            <w:r w:rsidRPr="00431F93">
              <w:rPr>
                <w:rFonts w:ascii="Times New Roman" w:hAnsi="Times New Roman" w:cs="Times New Roman"/>
                <w:b/>
                <w:sz w:val="22"/>
                <w:szCs w:val="22"/>
              </w:rPr>
              <w:t>Total Points for Course</w:t>
            </w:r>
          </w:p>
        </w:tc>
        <w:tc>
          <w:tcPr>
            <w:tcW w:w="4616" w:type="dxa"/>
            <w:tcBorders>
              <w:top w:val="single" w:sz="4" w:space="0" w:color="auto"/>
              <w:left w:val="single" w:sz="4" w:space="0" w:color="auto"/>
              <w:bottom w:val="single" w:sz="4" w:space="0" w:color="auto"/>
              <w:right w:val="single" w:sz="4" w:space="0" w:color="auto"/>
            </w:tcBorders>
            <w:shd w:val="clear" w:color="auto" w:fill="auto"/>
          </w:tcPr>
          <w:p w14:paraId="33894123" w14:textId="45E242E4" w:rsidR="00B3535C" w:rsidRPr="00431F93" w:rsidRDefault="00B3535C" w:rsidP="00C17BA1">
            <w:pPr>
              <w:ind w:right="72"/>
              <w:rPr>
                <w:rFonts w:ascii="Times New Roman" w:hAnsi="Times New Roman" w:cs="Times New Roman"/>
                <w:b/>
                <w:sz w:val="22"/>
                <w:szCs w:val="22"/>
              </w:rPr>
            </w:pPr>
            <w:r>
              <w:rPr>
                <w:rFonts w:ascii="Times New Roman" w:hAnsi="Times New Roman" w:cs="Times New Roman"/>
                <w:b/>
                <w:sz w:val="22"/>
                <w:szCs w:val="22"/>
              </w:rPr>
              <w:t xml:space="preserve">                                                            </w:t>
            </w:r>
            <w:r w:rsidRPr="00431F93">
              <w:rPr>
                <w:rFonts w:ascii="Times New Roman" w:hAnsi="Times New Roman" w:cs="Times New Roman"/>
                <w:b/>
                <w:sz w:val="22"/>
                <w:szCs w:val="22"/>
              </w:rPr>
              <w:t>6</w:t>
            </w:r>
            <w:r w:rsidR="009A27E6">
              <w:rPr>
                <w:rFonts w:ascii="Times New Roman" w:hAnsi="Times New Roman" w:cs="Times New Roman"/>
                <w:b/>
                <w:sz w:val="22"/>
                <w:szCs w:val="22"/>
              </w:rPr>
              <w:t>5</w:t>
            </w:r>
            <w:r w:rsidRPr="00431F93">
              <w:rPr>
                <w:rFonts w:ascii="Times New Roman" w:hAnsi="Times New Roman" w:cs="Times New Roman"/>
                <w:b/>
                <w:sz w:val="22"/>
                <w:szCs w:val="22"/>
              </w:rPr>
              <w:t>0 points</w:t>
            </w:r>
          </w:p>
        </w:tc>
      </w:tr>
    </w:tbl>
    <w:p w14:paraId="66F828F1" w14:textId="77777777" w:rsidR="00B3535C" w:rsidRDefault="00B3535C" w:rsidP="00B3535C">
      <w:pPr>
        <w:ind w:left="180" w:right="72"/>
        <w:rPr>
          <w:rFonts w:ascii="Times New Roman" w:hAnsi="Times New Roman" w:cs="Times New Roman"/>
          <w:b/>
          <w:sz w:val="22"/>
          <w:szCs w:val="22"/>
        </w:rPr>
      </w:pPr>
    </w:p>
    <w:p w14:paraId="59479CD6" w14:textId="77777777" w:rsidR="00B3535C" w:rsidRPr="001C1AAD" w:rsidRDefault="00B3535C" w:rsidP="00B3535C">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B3535C" w:rsidRPr="001C1AAD" w14:paraId="735F2B5A" w14:textId="77777777" w:rsidTr="00C17BA1">
        <w:trPr>
          <w:trHeight w:val="3230"/>
          <w:jc w:val="center"/>
        </w:trPr>
        <w:tc>
          <w:tcPr>
            <w:tcW w:w="10075" w:type="dxa"/>
          </w:tcPr>
          <w:p w14:paraId="2B589E2D" w14:textId="77777777" w:rsidR="00B3535C" w:rsidRPr="00B101E4" w:rsidRDefault="00B3535C" w:rsidP="00C17BA1">
            <w:pPr>
              <w:spacing w:before="100" w:beforeAutospacing="1" w:after="100" w:afterAutospacing="1"/>
              <w:ind w:right="72"/>
              <w:rPr>
                <w:rFonts w:ascii="Times New Roman" w:hAnsi="Times New Roman" w:cs="Times New Roman"/>
                <w:sz w:val="22"/>
                <w:szCs w:val="22"/>
              </w:rPr>
            </w:pPr>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 competencies and earn a 2 or higher for each indicator on all UCC assignments [FEAP, ESOL, </w:t>
            </w:r>
            <w:r>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  </w:t>
            </w:r>
          </w:p>
          <w:p w14:paraId="01B8F56D" w14:textId="77777777" w:rsidR="00B3535C" w:rsidRPr="00262B2C" w:rsidRDefault="00B3535C" w:rsidP="00C17BA1">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2FABF83E" w14:textId="77777777" w:rsidR="00B3535C" w:rsidRPr="001C75F9" w:rsidRDefault="00B3535C" w:rsidP="00C17BA1">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Pr="00B101E4">
              <w:rPr>
                <w:rFonts w:ascii="Times New Roman" w:hAnsi="Times New Roman" w:cs="Times New Roman"/>
                <w:i/>
                <w:iCs/>
                <w:color w:val="000000"/>
                <w:sz w:val="22"/>
                <w:szCs w:val="22"/>
              </w:rPr>
              <w:t xml:space="preserve"> must upload into </w:t>
            </w:r>
            <w:r>
              <w:rPr>
                <w:rFonts w:ascii="Times New Roman" w:hAnsi="Times New Roman" w:cs="Times New Roman"/>
                <w:i/>
                <w:iCs/>
                <w:color w:val="000000"/>
                <w:sz w:val="22"/>
                <w:szCs w:val="22"/>
              </w:rPr>
              <w:t>Anthology Portfolio (Formerly Chalk &amp; Wire)</w:t>
            </w:r>
            <w:r w:rsidRPr="00B101E4">
              <w:rPr>
                <w:rFonts w:ascii="Times New Roman" w:hAnsi="Times New Roman" w:cs="Times New Roman"/>
                <w:i/>
                <w:iCs/>
                <w:color w:val="000000"/>
                <w:sz w:val="22"/>
                <w:szCs w:val="22"/>
              </w:rPr>
              <w:t xml:space="preserve"> all FEAP, ESOL, and RC assignments (identified as Critical Reading Tasks) as denoted </w:t>
            </w:r>
            <w:r>
              <w:rPr>
                <w:rFonts w:ascii="Times New Roman" w:hAnsi="Times New Roman" w:cs="Times New Roman"/>
                <w:i/>
                <w:iCs/>
                <w:color w:val="000000"/>
                <w:sz w:val="22"/>
                <w:szCs w:val="22"/>
              </w:rPr>
              <w:t xml:space="preserve">in the </w:t>
            </w:r>
            <w:r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Pr="00303322">
              <w:rPr>
                <w:rFonts w:ascii="Times New Roman" w:hAnsi="Times New Roman" w:cs="Times New Roman"/>
                <w:i/>
                <w:iCs/>
                <w:color w:val="000000"/>
                <w:sz w:val="22"/>
                <w:szCs w:val="22"/>
              </w:rPr>
              <w:t>.</w:t>
            </w:r>
          </w:p>
        </w:tc>
      </w:tr>
    </w:tbl>
    <w:p w14:paraId="250F21D2" w14:textId="77777777" w:rsidR="00B3535C" w:rsidRDefault="00B3535C" w:rsidP="00B3535C">
      <w:pPr>
        <w:ind w:left="480" w:right="72"/>
        <w:rPr>
          <w:rFonts w:ascii="Times New Roman" w:hAnsi="Times New Roman" w:cs="Times New Roman"/>
          <w:i/>
          <w:sz w:val="20"/>
          <w:szCs w:val="20"/>
          <w:shd w:val="clear" w:color="auto" w:fill="FFFF99"/>
        </w:rPr>
      </w:pPr>
    </w:p>
    <w:p w14:paraId="50912E29" w14:textId="77777777" w:rsidR="00B3535C" w:rsidRDefault="00B3535C" w:rsidP="00B3535C">
      <w:pPr>
        <w:ind w:left="480" w:right="72"/>
        <w:rPr>
          <w:rFonts w:ascii="Times New Roman" w:hAnsi="Times New Roman" w:cs="Times New Roman"/>
          <w:i/>
          <w:sz w:val="20"/>
          <w:szCs w:val="20"/>
          <w:shd w:val="clear" w:color="auto" w:fill="FFFF99"/>
        </w:rPr>
      </w:pPr>
    </w:p>
    <w:p w14:paraId="6CA4AF90" w14:textId="77777777" w:rsidR="00B3535C" w:rsidRPr="001B558B" w:rsidRDefault="00B3535C" w:rsidP="00B3535C">
      <w:pPr>
        <w:ind w:left="480" w:right="72"/>
        <w:rPr>
          <w:rFonts w:ascii="Times New Roman" w:hAnsi="Times New Roman" w:cs="Times New Roman"/>
          <w:i/>
          <w:color w:val="000000"/>
          <w:sz w:val="20"/>
          <w:szCs w:val="20"/>
        </w:rPr>
      </w:pPr>
      <w:r w:rsidRPr="001B558B">
        <w:rPr>
          <w:rFonts w:ascii="Times New Roman" w:hAnsi="Times New Roman" w:cs="Times New Roman"/>
          <w:i/>
          <w:sz w:val="20"/>
          <w:szCs w:val="20"/>
          <w:shd w:val="clear" w:color="auto" w:fill="FFFF99"/>
        </w:rPr>
        <w:t>For courses with lesson planning</w:t>
      </w:r>
      <w:r w:rsidRPr="001B558B">
        <w:rPr>
          <w:rFonts w:ascii="Times New Roman" w:hAnsi="Times New Roman" w:cs="Times New Roman"/>
          <w:i/>
          <w:sz w:val="20"/>
          <w:szCs w:val="20"/>
        </w:rPr>
        <w:t>:</w:t>
      </w:r>
    </w:p>
    <w:p w14:paraId="04F00AE5" w14:textId="77777777" w:rsidR="00B3535C" w:rsidRDefault="00B3535C" w:rsidP="00B3535C">
      <w:pPr>
        <w:ind w:left="480" w:right="72"/>
        <w:rPr>
          <w:rFonts w:ascii="Times New Roman" w:hAnsi="Times New Roman" w:cs="Times New Roman"/>
          <w:color w:val="000000"/>
          <w:sz w:val="20"/>
          <w:szCs w:val="20"/>
        </w:rPr>
      </w:pPr>
      <w:r w:rsidRPr="001B558B">
        <w:rPr>
          <w:rFonts w:ascii="Times New Roman" w:hAnsi="Times New Roman" w:cs="Times New Roman"/>
          <w:sz w:val="20"/>
          <w:szCs w:val="20"/>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sidRPr="001B558B">
        <w:rPr>
          <w:rFonts w:ascii="Times New Roman" w:hAnsi="Times New Roman" w:cs="Times New Roman"/>
          <w:sz w:val="20"/>
          <w:szCs w:val="20"/>
          <w:u w:val="single"/>
        </w:rPr>
        <w:t>in your own words</w:t>
      </w:r>
      <w:r w:rsidRPr="001B558B">
        <w:rPr>
          <w:rFonts w:ascii="Times New Roman" w:hAnsi="Times New Roman" w:cs="Times New Roman"/>
          <w:sz w:val="20"/>
          <w:szCs w:val="20"/>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w:t>
      </w:r>
      <w:r w:rsidRPr="001B558B">
        <w:rPr>
          <w:rFonts w:ascii="Times New Roman" w:hAnsi="Times New Roman" w:cs="Times New Roman"/>
          <w:color w:val="000000"/>
          <w:sz w:val="20"/>
          <w:szCs w:val="20"/>
        </w:rPr>
        <w:t>This applies to all COE lesson plans unless the instructor directly specifies otherwise.</w:t>
      </w:r>
    </w:p>
    <w:p w14:paraId="07DEB61B" w14:textId="77777777" w:rsidR="00B3535C" w:rsidRDefault="00B3535C" w:rsidP="00B3535C">
      <w:pPr>
        <w:ind w:left="480" w:right="72"/>
        <w:rPr>
          <w:rFonts w:ascii="Times New Roman" w:hAnsi="Times New Roman" w:cs="Times New Roman"/>
          <w:color w:val="000000"/>
          <w:sz w:val="20"/>
          <w:szCs w:val="20"/>
        </w:rPr>
      </w:pPr>
    </w:p>
    <w:p w14:paraId="2A767B51" w14:textId="31880BAE" w:rsidR="00B3535C" w:rsidRDefault="00B3535C" w:rsidP="00B3535C">
      <w:pPr>
        <w:ind w:left="480" w:right="72"/>
        <w:rPr>
          <w:rFonts w:ascii="Times New Roman" w:hAnsi="Times New Roman" w:cs="Times New Roman"/>
          <w:color w:val="000000"/>
          <w:sz w:val="20"/>
          <w:szCs w:val="20"/>
        </w:rPr>
      </w:pPr>
    </w:p>
    <w:p w14:paraId="4B34EEAC" w14:textId="77777777" w:rsidR="00432C5F" w:rsidRDefault="00432C5F" w:rsidP="00B3535C">
      <w:pPr>
        <w:ind w:left="480" w:right="72"/>
        <w:rPr>
          <w:rFonts w:ascii="Times New Roman" w:hAnsi="Times New Roman" w:cs="Times New Roman"/>
          <w:color w:val="000000"/>
          <w:sz w:val="20"/>
          <w:szCs w:val="20"/>
        </w:rPr>
      </w:pPr>
    </w:p>
    <w:p w14:paraId="1E65AC1E" w14:textId="0C177FA3" w:rsidR="00B3535C" w:rsidRPr="00424841" w:rsidRDefault="00B3535C" w:rsidP="00B3535C">
      <w:pPr>
        <w:pStyle w:val="ListParagraph"/>
        <w:numPr>
          <w:ilvl w:val="0"/>
          <w:numId w:val="4"/>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7C883FCA" w14:textId="77777777" w:rsidR="00424841" w:rsidRPr="00E0738C" w:rsidRDefault="00424841" w:rsidP="00424841">
      <w:pPr>
        <w:pStyle w:val="ListParagraph"/>
        <w:ind w:left="540" w:right="72"/>
        <w:rPr>
          <w:rFonts w:ascii="Times New Roman" w:hAnsi="Times New Roman" w:cs="Times New Roman"/>
          <w:color w:val="000000"/>
          <w:sz w:val="20"/>
          <w:szCs w:val="20"/>
        </w:rPr>
      </w:pPr>
    </w:p>
    <w:p w14:paraId="42FF70A8" w14:textId="77777777" w:rsidR="00424841" w:rsidRDefault="00424841" w:rsidP="00424841">
      <w:pPr>
        <w:pStyle w:val="ListParagraph"/>
        <w:ind w:left="540" w:right="72"/>
        <w:rPr>
          <w:rFonts w:ascii="Times New Roman" w:hAnsi="Times New Roman" w:cs="Times New Roman"/>
          <w:color w:val="000000"/>
          <w:sz w:val="22"/>
          <w:szCs w:val="22"/>
        </w:rPr>
      </w:pPr>
      <w:r w:rsidRPr="00E65559">
        <w:rPr>
          <w:rFonts w:ascii="Times New Roman" w:hAnsi="Times New Roman" w:cs="Times New Roman"/>
          <w:b/>
          <w:bCs/>
          <w:color w:val="000000"/>
          <w:sz w:val="22"/>
          <w:szCs w:val="22"/>
        </w:rPr>
        <w:t>Flexed due dates:</w:t>
      </w:r>
      <w:r>
        <w:rPr>
          <w:rFonts w:ascii="Times New Roman" w:hAnsi="Times New Roman" w:cs="Times New Roman"/>
          <w:color w:val="000000"/>
          <w:sz w:val="22"/>
          <w:szCs w:val="22"/>
        </w:rPr>
        <w:t xml:space="preserve"> Dropbox a</w:t>
      </w:r>
      <w:r w:rsidRPr="00BD6739">
        <w:rPr>
          <w:rFonts w:ascii="Times New Roman" w:hAnsi="Times New Roman" w:cs="Times New Roman"/>
          <w:color w:val="000000"/>
          <w:sz w:val="22"/>
          <w:szCs w:val="22"/>
        </w:rPr>
        <w:t>ssignments</w:t>
      </w:r>
      <w:r>
        <w:rPr>
          <w:rFonts w:ascii="Times New Roman" w:hAnsi="Times New Roman" w:cs="Times New Roman"/>
          <w:color w:val="000000"/>
          <w:sz w:val="22"/>
          <w:szCs w:val="22"/>
        </w:rPr>
        <w:t xml:space="preserve"> have flexed due dates to allow you to submit work in a date range with no late penalty. Dropbox assignments are due by Tuesday, 11:59 pm (unless otherwise noted), and you have until Thursday, 11:59 pm to submit with no late penalty. </w:t>
      </w:r>
    </w:p>
    <w:p w14:paraId="5C91A556" w14:textId="77777777" w:rsidR="00424841" w:rsidRDefault="00424841" w:rsidP="00424841">
      <w:pPr>
        <w:pStyle w:val="ListParagraph"/>
        <w:ind w:left="540" w:right="72"/>
        <w:rPr>
          <w:rFonts w:ascii="Times New Roman" w:hAnsi="Times New Roman" w:cs="Times New Roman"/>
          <w:color w:val="000000"/>
          <w:sz w:val="22"/>
          <w:szCs w:val="22"/>
        </w:rPr>
      </w:pPr>
    </w:p>
    <w:p w14:paraId="5A80B8F2" w14:textId="77777777" w:rsidR="00424841" w:rsidRDefault="00424841" w:rsidP="00424841">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encourage you to stick to the Tuesday deadline to keep you on track in this course. Take advantage of the flex due date when something unexpected comes up. </w:t>
      </w:r>
    </w:p>
    <w:p w14:paraId="1743FA8D" w14:textId="77777777" w:rsidR="00424841" w:rsidRDefault="00424841" w:rsidP="00424841">
      <w:pPr>
        <w:pStyle w:val="ListParagraph"/>
        <w:ind w:left="540" w:right="72"/>
        <w:rPr>
          <w:rFonts w:ascii="Times New Roman" w:hAnsi="Times New Roman" w:cs="Times New Roman"/>
          <w:color w:val="000000"/>
          <w:sz w:val="22"/>
          <w:szCs w:val="22"/>
        </w:rPr>
      </w:pPr>
    </w:p>
    <w:p w14:paraId="25EFB683" w14:textId="77777777" w:rsidR="00424841" w:rsidRPr="00E77062" w:rsidRDefault="00424841" w:rsidP="00424841">
      <w:pPr>
        <w:pStyle w:val="ListParagraph"/>
        <w:ind w:left="540" w:right="72"/>
        <w:rPr>
          <w:rFonts w:ascii="Times New Roman" w:hAnsi="Times New Roman" w:cs="Times New Roman"/>
          <w:color w:val="000000"/>
          <w:sz w:val="22"/>
          <w:szCs w:val="22"/>
        </w:rPr>
      </w:pPr>
      <w:r w:rsidRPr="003B3955">
        <w:rPr>
          <w:rFonts w:ascii="Times New Roman" w:hAnsi="Times New Roman" w:cs="Times New Roman"/>
          <w:b/>
          <w:bCs/>
          <w:color w:val="000000"/>
          <w:sz w:val="22"/>
          <w:szCs w:val="22"/>
        </w:rPr>
        <w:t>Late work:</w:t>
      </w:r>
      <w:r>
        <w:rPr>
          <w:rFonts w:ascii="Times New Roman" w:hAnsi="Times New Roman" w:cs="Times New Roman"/>
          <w:color w:val="000000"/>
          <w:sz w:val="22"/>
          <w:szCs w:val="22"/>
        </w:rPr>
        <w:t xml:space="preserve"> Dropbox w</w:t>
      </w:r>
      <w:r w:rsidRPr="00E77062">
        <w:rPr>
          <w:rFonts w:ascii="Times New Roman" w:hAnsi="Times New Roman" w:cs="Times New Roman"/>
          <w:color w:val="000000"/>
          <w:sz w:val="22"/>
          <w:szCs w:val="22"/>
        </w:rPr>
        <w:t xml:space="preserve">ork may be submitted </w:t>
      </w:r>
      <w:r>
        <w:rPr>
          <w:rFonts w:ascii="Times New Roman" w:hAnsi="Times New Roman" w:cs="Times New Roman"/>
          <w:color w:val="000000"/>
          <w:sz w:val="22"/>
          <w:szCs w:val="22"/>
        </w:rPr>
        <w:t xml:space="preserve">up to </w:t>
      </w:r>
      <w:r w:rsidRPr="00E77062">
        <w:rPr>
          <w:rFonts w:ascii="Times New Roman" w:hAnsi="Times New Roman" w:cs="Times New Roman"/>
          <w:color w:val="000000"/>
          <w:sz w:val="22"/>
          <w:szCs w:val="22"/>
        </w:rPr>
        <w:t>Sunday</w:t>
      </w:r>
      <w:r>
        <w:rPr>
          <w:rFonts w:ascii="Times New Roman" w:hAnsi="Times New Roman" w:cs="Times New Roman"/>
          <w:color w:val="000000"/>
          <w:sz w:val="22"/>
          <w:szCs w:val="22"/>
        </w:rPr>
        <w:t xml:space="preserve">, 11:59 pm. Dropbox work submitted after 11:59 pm on Thursday and before 11:59 pm on Sunday will be considered late work with up to a </w:t>
      </w:r>
      <w:r w:rsidRPr="00E77062">
        <w:rPr>
          <w:rFonts w:ascii="Times New Roman" w:hAnsi="Times New Roman" w:cs="Times New Roman"/>
          <w:color w:val="000000"/>
          <w:sz w:val="22"/>
          <w:szCs w:val="22"/>
        </w:rPr>
        <w:t xml:space="preserve">20% reduction </w:t>
      </w:r>
      <w:r>
        <w:rPr>
          <w:rFonts w:ascii="Times New Roman" w:hAnsi="Times New Roman" w:cs="Times New Roman"/>
          <w:color w:val="000000"/>
          <w:sz w:val="22"/>
          <w:szCs w:val="22"/>
        </w:rPr>
        <w:t xml:space="preserve">in points </w:t>
      </w:r>
      <w:r w:rsidRPr="00E77062">
        <w:rPr>
          <w:rFonts w:ascii="Times New Roman" w:hAnsi="Times New Roman" w:cs="Times New Roman"/>
          <w:color w:val="000000"/>
          <w:sz w:val="22"/>
          <w:szCs w:val="22"/>
        </w:rPr>
        <w:t>f</w:t>
      </w:r>
      <w:r>
        <w:rPr>
          <w:rFonts w:ascii="Times New Roman" w:hAnsi="Times New Roman" w:cs="Times New Roman"/>
          <w:color w:val="000000"/>
          <w:sz w:val="22"/>
          <w:szCs w:val="22"/>
        </w:rPr>
        <w:t>or</w:t>
      </w:r>
      <w:r w:rsidRPr="00E77062">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the </w:t>
      </w:r>
      <w:r w:rsidRPr="00E77062">
        <w:rPr>
          <w:rFonts w:ascii="Times New Roman" w:hAnsi="Times New Roman" w:cs="Times New Roman"/>
          <w:color w:val="000000"/>
          <w:sz w:val="22"/>
          <w:szCs w:val="22"/>
        </w:rPr>
        <w:t>grade earned</w:t>
      </w:r>
      <w:r>
        <w:rPr>
          <w:rFonts w:ascii="Times New Roman" w:hAnsi="Times New Roman" w:cs="Times New Roman"/>
          <w:color w:val="000000"/>
          <w:sz w:val="22"/>
          <w:szCs w:val="22"/>
        </w:rPr>
        <w:t xml:space="preserve">. </w:t>
      </w:r>
    </w:p>
    <w:p w14:paraId="78397769" w14:textId="77777777" w:rsidR="00424841" w:rsidRDefault="00424841" w:rsidP="00424841">
      <w:pPr>
        <w:pStyle w:val="ListParagraph"/>
        <w:ind w:left="540" w:right="72"/>
        <w:rPr>
          <w:rFonts w:ascii="Times New Roman" w:hAnsi="Times New Roman" w:cs="Times New Roman"/>
          <w:color w:val="000000"/>
          <w:sz w:val="22"/>
          <w:szCs w:val="22"/>
        </w:rPr>
      </w:pPr>
    </w:p>
    <w:p w14:paraId="4FA6DD59" w14:textId="77777777" w:rsidR="00424841" w:rsidRDefault="00424841" w:rsidP="00424841">
      <w:pPr>
        <w:pStyle w:val="ListParagraph"/>
        <w:ind w:left="540" w:right="72"/>
        <w:rPr>
          <w:rFonts w:ascii="Times New Roman" w:hAnsi="Times New Roman" w:cs="Times New Roman"/>
          <w:color w:val="000000"/>
          <w:sz w:val="22"/>
          <w:szCs w:val="22"/>
        </w:rPr>
      </w:pPr>
      <w:r w:rsidRPr="005422E9">
        <w:rPr>
          <w:rFonts w:ascii="Times New Roman" w:hAnsi="Times New Roman" w:cs="Times New Roman"/>
          <w:b/>
          <w:bCs/>
          <w:color w:val="000000"/>
          <w:sz w:val="22"/>
          <w:szCs w:val="22"/>
        </w:rPr>
        <w:t>What this means for you for dropbox assignments:</w:t>
      </w:r>
      <w:r w:rsidRPr="005422E9">
        <w:rPr>
          <w:rFonts w:ascii="Times New Roman" w:hAnsi="Times New Roman" w:cs="Times New Roman"/>
          <w:color w:val="000000"/>
          <w:sz w:val="22"/>
          <w:szCs w:val="22"/>
        </w:rPr>
        <w:t xml:space="preserve"> In the course, you will find a due date of Tuesday</w:t>
      </w:r>
      <w:r>
        <w:rPr>
          <w:rFonts w:ascii="Times New Roman" w:hAnsi="Times New Roman" w:cs="Times New Roman"/>
          <w:color w:val="000000"/>
          <w:sz w:val="22"/>
          <w:szCs w:val="22"/>
        </w:rPr>
        <w:t xml:space="preserve"> and an end date of Sunday. Flexed due dates mean y</w:t>
      </w:r>
      <w:r w:rsidRPr="005422E9">
        <w:rPr>
          <w:rFonts w:ascii="Times New Roman" w:hAnsi="Times New Roman" w:cs="Times New Roman"/>
          <w:color w:val="000000"/>
          <w:sz w:val="22"/>
          <w:szCs w:val="22"/>
        </w:rPr>
        <w:t xml:space="preserve">ou have </w:t>
      </w:r>
      <w:r>
        <w:rPr>
          <w:rFonts w:ascii="Times New Roman" w:hAnsi="Times New Roman" w:cs="Times New Roman"/>
          <w:color w:val="000000"/>
          <w:sz w:val="22"/>
          <w:szCs w:val="22"/>
        </w:rPr>
        <w:t>a date range (Tuesday – Thursday)</w:t>
      </w:r>
      <w:r w:rsidRPr="005422E9">
        <w:rPr>
          <w:rFonts w:ascii="Times New Roman" w:hAnsi="Times New Roman" w:cs="Times New Roman"/>
          <w:color w:val="000000"/>
          <w:sz w:val="22"/>
          <w:szCs w:val="22"/>
        </w:rPr>
        <w:t xml:space="preserve"> to</w:t>
      </w:r>
      <w:r>
        <w:rPr>
          <w:rFonts w:ascii="Times New Roman" w:hAnsi="Times New Roman" w:cs="Times New Roman"/>
          <w:color w:val="000000"/>
          <w:sz w:val="22"/>
          <w:szCs w:val="22"/>
        </w:rPr>
        <w:t xml:space="preserve"> submit with no penalty for late work.</w:t>
      </w:r>
    </w:p>
    <w:p w14:paraId="4F866FE1" w14:textId="77777777" w:rsidR="00424841" w:rsidRDefault="00424841" w:rsidP="00424841">
      <w:pPr>
        <w:pStyle w:val="ListParagraph"/>
        <w:ind w:left="540" w:right="72"/>
        <w:rPr>
          <w:rFonts w:ascii="Times New Roman" w:hAnsi="Times New Roman" w:cs="Times New Roman"/>
          <w:color w:val="000000"/>
          <w:sz w:val="22"/>
          <w:szCs w:val="22"/>
        </w:rPr>
      </w:pPr>
    </w:p>
    <w:p w14:paraId="737EEEB1" w14:textId="77777777" w:rsidR="00424841" w:rsidRDefault="00424841" w:rsidP="00424841">
      <w:pPr>
        <w:pStyle w:val="ListParagraph"/>
        <w:ind w:left="540" w:right="72"/>
        <w:rPr>
          <w:rFonts w:ascii="Times New Roman" w:hAnsi="Times New Roman" w:cs="Times New Roman"/>
          <w:b/>
          <w:bCs/>
          <w:color w:val="000000"/>
          <w:sz w:val="22"/>
          <w:szCs w:val="22"/>
        </w:rPr>
      </w:pPr>
      <w:r w:rsidRPr="00021B95">
        <w:rPr>
          <w:rFonts w:ascii="Times New Roman" w:hAnsi="Times New Roman" w:cs="Times New Roman"/>
          <w:b/>
          <w:bCs/>
          <w:color w:val="000000"/>
          <w:sz w:val="22"/>
          <w:szCs w:val="22"/>
        </w:rPr>
        <w:t>The end date on the dropbox reflects a Sunday</w:t>
      </w:r>
      <w:r>
        <w:rPr>
          <w:rFonts w:ascii="Times New Roman" w:hAnsi="Times New Roman" w:cs="Times New Roman"/>
          <w:b/>
          <w:bCs/>
          <w:color w:val="000000"/>
          <w:sz w:val="22"/>
          <w:szCs w:val="22"/>
        </w:rPr>
        <w:t xml:space="preserve"> late-submission</w:t>
      </w:r>
      <w:r w:rsidRPr="00021B95">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due </w:t>
      </w:r>
      <w:r w:rsidRPr="00021B95">
        <w:rPr>
          <w:rFonts w:ascii="Times New Roman" w:hAnsi="Times New Roman" w:cs="Times New Roman"/>
          <w:b/>
          <w:bCs/>
          <w:color w:val="000000"/>
          <w:sz w:val="22"/>
          <w:szCs w:val="22"/>
        </w:rPr>
        <w:t xml:space="preserve">date. </w:t>
      </w:r>
      <w:r>
        <w:rPr>
          <w:rFonts w:ascii="Times New Roman" w:hAnsi="Times New Roman" w:cs="Times New Roman"/>
          <w:b/>
          <w:bCs/>
          <w:color w:val="000000"/>
          <w:sz w:val="22"/>
          <w:szCs w:val="22"/>
        </w:rPr>
        <w:t>If</w:t>
      </w:r>
      <w:r w:rsidRPr="00021B95">
        <w:rPr>
          <w:rFonts w:ascii="Times New Roman" w:hAnsi="Times New Roman" w:cs="Times New Roman"/>
          <w:b/>
          <w:bCs/>
          <w:color w:val="000000"/>
          <w:sz w:val="22"/>
          <w:szCs w:val="22"/>
        </w:rPr>
        <w:t xml:space="preserve"> you submit after </w:t>
      </w:r>
      <w:r>
        <w:rPr>
          <w:rFonts w:ascii="Times New Roman" w:hAnsi="Times New Roman" w:cs="Times New Roman"/>
          <w:b/>
          <w:bCs/>
          <w:color w:val="000000"/>
          <w:sz w:val="22"/>
          <w:szCs w:val="22"/>
        </w:rPr>
        <w:t xml:space="preserve">11:59 pm Thursday </w:t>
      </w:r>
      <w:r w:rsidRPr="00021B95">
        <w:rPr>
          <w:rFonts w:ascii="Times New Roman" w:hAnsi="Times New Roman" w:cs="Times New Roman"/>
          <w:b/>
          <w:bCs/>
          <w:color w:val="000000"/>
          <w:sz w:val="22"/>
          <w:szCs w:val="22"/>
        </w:rPr>
        <w:t>but by Sunday,</w:t>
      </w:r>
      <w:r>
        <w:rPr>
          <w:rFonts w:ascii="Times New Roman" w:hAnsi="Times New Roman" w:cs="Times New Roman"/>
          <w:b/>
          <w:bCs/>
          <w:color w:val="000000"/>
          <w:sz w:val="22"/>
          <w:szCs w:val="22"/>
        </w:rPr>
        <w:t xml:space="preserve"> at 11:59 pm,</w:t>
      </w:r>
      <w:r w:rsidRPr="00021B95">
        <w:rPr>
          <w:rFonts w:ascii="Times New Roman" w:hAnsi="Times New Roman" w:cs="Times New Roman"/>
          <w:b/>
          <w:bCs/>
          <w:color w:val="000000"/>
          <w:sz w:val="22"/>
          <w:szCs w:val="22"/>
        </w:rPr>
        <w:t xml:space="preserve"> your assignment will be reduced by </w:t>
      </w:r>
      <w:r>
        <w:rPr>
          <w:rFonts w:ascii="Times New Roman" w:hAnsi="Times New Roman" w:cs="Times New Roman"/>
          <w:b/>
          <w:bCs/>
          <w:color w:val="000000"/>
          <w:sz w:val="22"/>
          <w:szCs w:val="22"/>
        </w:rPr>
        <w:t xml:space="preserve">up to </w:t>
      </w:r>
      <w:r w:rsidRPr="00021B95">
        <w:rPr>
          <w:rFonts w:ascii="Times New Roman" w:hAnsi="Times New Roman" w:cs="Times New Roman"/>
          <w:b/>
          <w:bCs/>
          <w:color w:val="000000"/>
          <w:sz w:val="22"/>
          <w:szCs w:val="22"/>
        </w:rPr>
        <w:t>20%.</w:t>
      </w:r>
      <w:r>
        <w:rPr>
          <w:rFonts w:ascii="Times New Roman" w:hAnsi="Times New Roman" w:cs="Times New Roman"/>
          <w:b/>
          <w:bCs/>
          <w:color w:val="000000"/>
          <w:sz w:val="22"/>
          <w:szCs w:val="22"/>
        </w:rPr>
        <w:t xml:space="preserve"> </w:t>
      </w:r>
    </w:p>
    <w:p w14:paraId="6797E1FA" w14:textId="77777777" w:rsidR="00424841" w:rsidRDefault="00424841" w:rsidP="00424841">
      <w:pPr>
        <w:pStyle w:val="ListParagraph"/>
        <w:ind w:left="540" w:right="72"/>
        <w:rPr>
          <w:rFonts w:ascii="Times New Roman" w:hAnsi="Times New Roman" w:cs="Times New Roman"/>
          <w:b/>
          <w:bCs/>
          <w:color w:val="000000"/>
          <w:sz w:val="22"/>
          <w:szCs w:val="22"/>
        </w:rPr>
      </w:pPr>
    </w:p>
    <w:p w14:paraId="48C52064" w14:textId="77777777" w:rsidR="00424841" w:rsidRDefault="00424841" w:rsidP="00424841">
      <w:pPr>
        <w:ind w:right="72" w:firstLine="540"/>
        <w:rPr>
          <w:rFonts w:ascii="Times New Roman" w:hAnsi="Times New Roman" w:cs="Times New Roman"/>
          <w:color w:val="000000"/>
          <w:sz w:val="22"/>
          <w:szCs w:val="22"/>
        </w:rPr>
      </w:pPr>
      <w:r w:rsidRPr="00AF4161">
        <w:rPr>
          <w:rFonts w:ascii="Times New Roman" w:hAnsi="Times New Roman" w:cs="Times New Roman"/>
          <w:color w:val="000000"/>
          <w:sz w:val="22"/>
          <w:szCs w:val="22"/>
        </w:rPr>
        <w:t xml:space="preserve">Assignments </w:t>
      </w:r>
      <w:r>
        <w:rPr>
          <w:rFonts w:ascii="Times New Roman" w:hAnsi="Times New Roman" w:cs="Times New Roman"/>
          <w:color w:val="000000"/>
          <w:sz w:val="22"/>
          <w:szCs w:val="22"/>
        </w:rPr>
        <w:t xml:space="preserve">not </w:t>
      </w:r>
      <w:r w:rsidRPr="00AF4161">
        <w:rPr>
          <w:rFonts w:ascii="Times New Roman" w:hAnsi="Times New Roman" w:cs="Times New Roman"/>
          <w:color w:val="000000"/>
          <w:sz w:val="22"/>
          <w:szCs w:val="22"/>
        </w:rPr>
        <w:t>submitted</w:t>
      </w:r>
      <w:r>
        <w:rPr>
          <w:rFonts w:ascii="Times New Roman" w:hAnsi="Times New Roman" w:cs="Times New Roman"/>
          <w:color w:val="000000"/>
          <w:sz w:val="22"/>
          <w:szCs w:val="22"/>
        </w:rPr>
        <w:t xml:space="preserve"> by</w:t>
      </w:r>
      <w:r w:rsidRPr="00AF4161">
        <w:rPr>
          <w:rFonts w:ascii="Times New Roman" w:hAnsi="Times New Roman" w:cs="Times New Roman"/>
          <w:color w:val="000000"/>
          <w:sz w:val="22"/>
          <w:szCs w:val="22"/>
        </w:rPr>
        <w:t xml:space="preserve"> the Sunday late-work date will earn a zero in the grade book.</w:t>
      </w:r>
    </w:p>
    <w:p w14:paraId="4D787DBC" w14:textId="77777777" w:rsidR="00424841" w:rsidRDefault="00424841" w:rsidP="00424841">
      <w:pPr>
        <w:ind w:right="72" w:firstLine="540"/>
        <w:rPr>
          <w:rFonts w:ascii="Times New Roman" w:hAnsi="Times New Roman" w:cs="Times New Roman"/>
          <w:color w:val="000000"/>
          <w:sz w:val="22"/>
          <w:szCs w:val="22"/>
        </w:rPr>
      </w:pPr>
    </w:p>
    <w:p w14:paraId="227C743C" w14:textId="77777777" w:rsidR="00424841" w:rsidRDefault="00424841" w:rsidP="00424841">
      <w:pPr>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There will be an opportunity at the end of the course for a make-up/bonus points assignment. The make-up assignment may be used for missed work and/or as bonus points to help your average. </w:t>
      </w:r>
    </w:p>
    <w:p w14:paraId="1B83DA98" w14:textId="77777777" w:rsidR="00424841" w:rsidRDefault="00424841" w:rsidP="00424841">
      <w:pPr>
        <w:ind w:right="72" w:firstLine="540"/>
        <w:rPr>
          <w:rFonts w:ascii="Times New Roman" w:hAnsi="Times New Roman" w:cs="Times New Roman"/>
          <w:color w:val="000000"/>
          <w:sz w:val="22"/>
          <w:szCs w:val="22"/>
        </w:rPr>
      </w:pPr>
    </w:p>
    <w:p w14:paraId="2C65C6EC" w14:textId="3DFA9CE5" w:rsidR="00424841" w:rsidRPr="00AF4161" w:rsidRDefault="00424841" w:rsidP="00424841">
      <w:pPr>
        <w:ind w:left="540" w:right="72"/>
        <w:rPr>
          <w:rFonts w:ascii="Times New Roman" w:hAnsi="Times New Roman" w:cs="Times New Roman"/>
          <w:color w:val="000000"/>
          <w:sz w:val="22"/>
          <w:szCs w:val="22"/>
        </w:rPr>
      </w:pPr>
      <w:r w:rsidRPr="00CF515E">
        <w:rPr>
          <w:rFonts w:ascii="Times New Roman" w:hAnsi="Times New Roman" w:cs="Times New Roman"/>
          <w:b/>
          <w:bCs/>
          <w:color w:val="000000"/>
          <w:sz w:val="22"/>
          <w:szCs w:val="22"/>
        </w:rPr>
        <w:t>IMPORTANT:</w:t>
      </w:r>
      <w:r>
        <w:rPr>
          <w:rFonts w:ascii="Times New Roman" w:hAnsi="Times New Roman" w:cs="Times New Roman"/>
          <w:color w:val="000000"/>
          <w:sz w:val="22"/>
          <w:szCs w:val="22"/>
        </w:rPr>
        <w:t xml:space="preserve"> There is no flexed or late-date sub</w:t>
      </w:r>
      <w:r w:rsidR="00615ADA">
        <w:rPr>
          <w:rFonts w:ascii="Times New Roman" w:hAnsi="Times New Roman" w:cs="Times New Roman"/>
          <w:color w:val="000000"/>
          <w:sz w:val="22"/>
          <w:szCs w:val="22"/>
        </w:rPr>
        <w:t>mission for the Final Exam</w:t>
      </w:r>
      <w:r>
        <w:rPr>
          <w:rFonts w:ascii="Times New Roman" w:hAnsi="Times New Roman" w:cs="Times New Roman"/>
          <w:color w:val="000000"/>
          <w:sz w:val="22"/>
          <w:szCs w:val="22"/>
        </w:rPr>
        <w:t>.</w:t>
      </w:r>
    </w:p>
    <w:p w14:paraId="578D0D12" w14:textId="77777777" w:rsidR="00424841" w:rsidRPr="00BD6739" w:rsidRDefault="00424841" w:rsidP="00424841">
      <w:pPr>
        <w:pStyle w:val="ListParagraph"/>
        <w:ind w:left="540" w:right="72"/>
        <w:rPr>
          <w:rFonts w:ascii="Times New Roman" w:hAnsi="Times New Roman" w:cs="Times New Roman"/>
          <w:color w:val="000000"/>
          <w:sz w:val="22"/>
          <w:szCs w:val="22"/>
        </w:rPr>
      </w:pPr>
    </w:p>
    <w:p w14:paraId="593B545D" w14:textId="77777777" w:rsidR="00424841" w:rsidRDefault="00424841" w:rsidP="00424841">
      <w:pPr>
        <w:pStyle w:val="ListParagraph"/>
        <w:ind w:left="540" w:right="72"/>
        <w:rPr>
          <w:rFonts w:ascii="Times New Roman" w:hAnsi="Times New Roman" w:cs="Times New Roman"/>
          <w:b/>
          <w:bCs/>
          <w:sz w:val="22"/>
          <w:szCs w:val="22"/>
        </w:rPr>
      </w:pPr>
    </w:p>
    <w:p w14:paraId="5420520B" w14:textId="580EAE20" w:rsidR="00424841" w:rsidRPr="005B05F9" w:rsidRDefault="00424841" w:rsidP="00424841">
      <w:pPr>
        <w:ind w:right="72"/>
        <w:rPr>
          <w:rFonts w:ascii="Times New Roman" w:hAnsi="Times New Roman" w:cs="Times New Roman"/>
          <w:sz w:val="22"/>
          <w:szCs w:val="22"/>
        </w:rPr>
      </w:pPr>
      <w:r w:rsidRPr="005B05F9">
        <w:rPr>
          <w:rFonts w:ascii="Times New Roman" w:hAnsi="Times New Roman" w:cs="Times New Roman"/>
          <w:b/>
          <w:bCs/>
          <w:sz w:val="22"/>
          <w:szCs w:val="22"/>
        </w:rPr>
        <w:t>NOTE regarding discussion posts</w:t>
      </w:r>
      <w:r w:rsidR="00615ADA">
        <w:rPr>
          <w:rFonts w:ascii="Times New Roman" w:hAnsi="Times New Roman" w:cs="Times New Roman"/>
          <w:b/>
          <w:bCs/>
          <w:sz w:val="22"/>
          <w:szCs w:val="22"/>
        </w:rPr>
        <w:t xml:space="preserve"> and quizzes</w:t>
      </w:r>
      <w:r w:rsidRPr="005B05F9">
        <w:rPr>
          <w:rFonts w:ascii="Times New Roman" w:hAnsi="Times New Roman" w:cs="Times New Roman"/>
          <w:b/>
          <w:bCs/>
          <w:sz w:val="22"/>
          <w:szCs w:val="22"/>
        </w:rPr>
        <w:t>:</w:t>
      </w:r>
      <w:r w:rsidRPr="005B05F9">
        <w:rPr>
          <w:rFonts w:ascii="Times New Roman" w:hAnsi="Times New Roman" w:cs="Times New Roman"/>
          <w:sz w:val="22"/>
          <w:szCs w:val="22"/>
        </w:rPr>
        <w:t xml:space="preserve"> Discussion</w:t>
      </w:r>
      <w:r w:rsidR="00615ADA">
        <w:rPr>
          <w:rFonts w:ascii="Times New Roman" w:hAnsi="Times New Roman" w:cs="Times New Roman"/>
          <w:sz w:val="22"/>
          <w:szCs w:val="22"/>
        </w:rPr>
        <w:t xml:space="preserve"> posts and quizzes</w:t>
      </w:r>
      <w:r w:rsidRPr="005B05F9">
        <w:rPr>
          <w:rFonts w:ascii="Times New Roman" w:hAnsi="Times New Roman" w:cs="Times New Roman"/>
          <w:sz w:val="22"/>
          <w:szCs w:val="22"/>
        </w:rPr>
        <w:t xml:space="preserve"> are only open during the times designated in the course syllabus; therefore, you cannot make up a missed discussion post</w:t>
      </w:r>
      <w:r w:rsidR="00615ADA">
        <w:rPr>
          <w:rFonts w:ascii="Times New Roman" w:hAnsi="Times New Roman" w:cs="Times New Roman"/>
          <w:sz w:val="22"/>
          <w:szCs w:val="22"/>
        </w:rPr>
        <w:t xml:space="preserve"> or quiz</w:t>
      </w:r>
      <w:r w:rsidRPr="005B05F9">
        <w:rPr>
          <w:rFonts w:ascii="Times New Roman" w:hAnsi="Times New Roman" w:cs="Times New Roman"/>
          <w:sz w:val="22"/>
          <w:szCs w:val="22"/>
        </w:rPr>
        <w:t xml:space="preserve">. </w:t>
      </w:r>
      <w:r w:rsidR="00615ADA">
        <w:rPr>
          <w:rFonts w:ascii="Times New Roman" w:hAnsi="Times New Roman" w:cs="Times New Roman"/>
          <w:sz w:val="22"/>
          <w:szCs w:val="22"/>
        </w:rPr>
        <w:t>For posts, the i</w:t>
      </w:r>
      <w:r w:rsidRPr="005B05F9">
        <w:rPr>
          <w:rFonts w:ascii="Times New Roman" w:hAnsi="Times New Roman" w:cs="Times New Roman"/>
          <w:sz w:val="22"/>
          <w:szCs w:val="22"/>
        </w:rPr>
        <w:t xml:space="preserve">nitial posts are due Sundays. Replies are due by Tuesday. </w:t>
      </w:r>
    </w:p>
    <w:p w14:paraId="76F85D2A" w14:textId="77777777" w:rsidR="00424841" w:rsidRDefault="00424841" w:rsidP="00424841">
      <w:pPr>
        <w:pStyle w:val="ListParagraph"/>
        <w:ind w:left="540" w:right="72"/>
        <w:rPr>
          <w:rFonts w:ascii="Times New Roman" w:hAnsi="Times New Roman" w:cs="Times New Roman"/>
          <w:sz w:val="22"/>
          <w:szCs w:val="22"/>
        </w:rPr>
      </w:pPr>
    </w:p>
    <w:p w14:paraId="311B070D" w14:textId="77777777" w:rsidR="00424841" w:rsidRPr="0028228B" w:rsidRDefault="00424841" w:rsidP="00424841">
      <w:pPr>
        <w:ind w:right="72"/>
        <w:rPr>
          <w:rFonts w:ascii="Times New Roman" w:hAnsi="Times New Roman" w:cs="Times New Roman"/>
          <w:sz w:val="22"/>
          <w:szCs w:val="22"/>
        </w:rPr>
      </w:pPr>
      <w:r w:rsidRPr="0028228B">
        <w:rPr>
          <w:rFonts w:ascii="Times New Roman" w:hAnsi="Times New Roman" w:cs="Times New Roman"/>
          <w:sz w:val="22"/>
          <w:szCs w:val="22"/>
        </w:rPr>
        <w:t xml:space="preserve">Late initial posts (posts after Sunday, 11:59 pm) will be reduced by 10%. Due date in the calendar/course reflects the due date for the initial post; the end date is the due date for the replies. The start date is the date the post is accessible. Discussion posts are accessible at Saturday, </w:t>
      </w:r>
      <w:r>
        <w:rPr>
          <w:rFonts w:ascii="Times New Roman" w:hAnsi="Times New Roman" w:cs="Times New Roman"/>
          <w:sz w:val="22"/>
          <w:szCs w:val="22"/>
        </w:rPr>
        <w:t>11:59 pm</w:t>
      </w:r>
      <w:r w:rsidRPr="0028228B">
        <w:rPr>
          <w:rFonts w:ascii="Times New Roman" w:hAnsi="Times New Roman" w:cs="Times New Roman"/>
          <w:sz w:val="22"/>
          <w:szCs w:val="22"/>
        </w:rPr>
        <w:t xml:space="preserve"> the week before the module opens.</w:t>
      </w:r>
    </w:p>
    <w:p w14:paraId="74EA3BAF" w14:textId="77777777" w:rsidR="00424841" w:rsidRDefault="00424841" w:rsidP="00424841">
      <w:pPr>
        <w:pStyle w:val="ListParagraph"/>
        <w:ind w:left="540" w:right="72"/>
        <w:rPr>
          <w:rFonts w:ascii="Times New Roman" w:hAnsi="Times New Roman" w:cs="Times New Roman"/>
          <w:sz w:val="22"/>
          <w:szCs w:val="22"/>
        </w:rPr>
      </w:pPr>
    </w:p>
    <w:p w14:paraId="5900B118" w14:textId="77777777" w:rsidR="00424841" w:rsidRDefault="00424841" w:rsidP="00424841">
      <w:pPr>
        <w:pStyle w:val="ListParagraph"/>
        <w:ind w:left="540" w:right="72"/>
        <w:rPr>
          <w:rFonts w:ascii="Times New Roman" w:hAnsi="Times New Roman" w:cs="Times New Roman"/>
          <w:sz w:val="22"/>
          <w:szCs w:val="22"/>
        </w:rPr>
      </w:pPr>
      <w:r>
        <w:rPr>
          <w:rFonts w:ascii="Times New Roman" w:hAnsi="Times New Roman" w:cs="Times New Roman"/>
          <w:sz w:val="22"/>
          <w:szCs w:val="22"/>
        </w:rPr>
        <w:t xml:space="preserve">You can view the prompt before the post opens; you cannot post or reply until the post opens. </w:t>
      </w:r>
    </w:p>
    <w:p w14:paraId="0A96BDC3" w14:textId="77777777" w:rsidR="00424841" w:rsidRDefault="00424841" w:rsidP="00424841">
      <w:pPr>
        <w:pStyle w:val="ListParagraph"/>
        <w:spacing w:line="160" w:lineRule="exact"/>
        <w:ind w:left="547" w:right="72"/>
        <w:rPr>
          <w:rFonts w:ascii="Times New Roman" w:hAnsi="Times New Roman" w:cs="Times New Roman"/>
          <w:b/>
          <w:color w:val="000000"/>
          <w:sz w:val="22"/>
          <w:szCs w:val="22"/>
        </w:rPr>
      </w:pPr>
    </w:p>
    <w:p w14:paraId="53FAA5B9" w14:textId="77777777" w:rsidR="00424841" w:rsidRPr="00B0778F" w:rsidRDefault="00424841" w:rsidP="00424841">
      <w:pPr>
        <w:pStyle w:val="ListParagraph"/>
        <w:numPr>
          <w:ilvl w:val="0"/>
          <w:numId w:val="4"/>
        </w:numPr>
        <w:spacing w:line="276" w:lineRule="auto"/>
        <w:ind w:right="72"/>
        <w:rPr>
          <w:rFonts w:ascii="Times New Roman" w:hAnsi="Times New Roman" w:cs="Times New Roman"/>
          <w:b/>
          <w:color w:val="000000"/>
          <w:sz w:val="22"/>
          <w:szCs w:val="22"/>
        </w:rPr>
      </w:pPr>
      <w:r w:rsidRPr="00B0778F">
        <w:rPr>
          <w:rFonts w:ascii="Times New Roman" w:hAnsi="Times New Roman" w:cs="Times New Roman"/>
          <w:b/>
          <w:color w:val="000000"/>
          <w:sz w:val="22"/>
          <w:szCs w:val="22"/>
        </w:rPr>
        <w:t>GRADING</w:t>
      </w:r>
    </w:p>
    <w:p w14:paraId="51B499C6" w14:textId="77777777" w:rsidR="00424841" w:rsidRDefault="00424841" w:rsidP="00424841">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Course assignment details can be found in MyCourses by clicking on the Course Content tab.</w:t>
      </w:r>
      <w:r>
        <w:rPr>
          <w:rFonts w:ascii="Times New Roman" w:hAnsi="Times New Roman" w:cs="Times New Roman"/>
          <w:color w:val="000000"/>
          <w:sz w:val="22"/>
          <w:szCs w:val="22"/>
        </w:rPr>
        <w:t xml:space="preserve"> </w:t>
      </w:r>
    </w:p>
    <w:p w14:paraId="187C2C88" w14:textId="77777777" w:rsidR="00424841" w:rsidRDefault="00424841" w:rsidP="00424841">
      <w:pPr>
        <w:ind w:left="540" w:right="72"/>
        <w:rPr>
          <w:rFonts w:ascii="Times New Roman" w:hAnsi="Times New Roman" w:cs="Times New Roman"/>
          <w:color w:val="000000"/>
          <w:sz w:val="22"/>
          <w:szCs w:val="22"/>
        </w:rPr>
      </w:pPr>
    </w:p>
    <w:p w14:paraId="6EC50A96" w14:textId="77777777" w:rsidR="00424841" w:rsidRPr="00600FE8" w:rsidRDefault="00424841" w:rsidP="00424841">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 xml:space="preserve">Incomplete assignments will NOT be graded. </w:t>
      </w:r>
      <w:r>
        <w:rPr>
          <w:rFonts w:ascii="Times New Roman" w:hAnsi="Times New Roman" w:cs="Times New Roman"/>
          <w:color w:val="000000"/>
          <w:sz w:val="22"/>
          <w:szCs w:val="22"/>
        </w:rPr>
        <w:t xml:space="preserve"> Instead, </w:t>
      </w:r>
      <w:r w:rsidRPr="00600FE8">
        <w:rPr>
          <w:rFonts w:ascii="Times New Roman" w:hAnsi="Times New Roman" w:cs="Times New Roman"/>
          <w:color w:val="000000"/>
          <w:sz w:val="22"/>
          <w:szCs w:val="22"/>
        </w:rPr>
        <w:t xml:space="preserve">I will issue a grade of </w:t>
      </w:r>
      <w:r w:rsidRPr="005F2949">
        <w:rPr>
          <w:rFonts w:ascii="Times New Roman" w:hAnsi="Times New Roman" w:cs="Times New Roman"/>
          <w:b/>
          <w:bCs/>
          <w:color w:val="000000"/>
          <w:sz w:val="22"/>
          <w:szCs w:val="22"/>
        </w:rPr>
        <w:t>0.1</w:t>
      </w:r>
      <w:r w:rsidRPr="00600FE8">
        <w:rPr>
          <w:rFonts w:ascii="Times New Roman" w:hAnsi="Times New Roman" w:cs="Times New Roman"/>
          <w:color w:val="000000"/>
          <w:sz w:val="22"/>
          <w:szCs w:val="22"/>
        </w:rPr>
        <w:t xml:space="preserve"> to let you know the assignment is incomplete. </w:t>
      </w:r>
      <w:r w:rsidRPr="004E5470">
        <w:rPr>
          <w:rFonts w:ascii="Times New Roman" w:hAnsi="Times New Roman" w:cs="Times New Roman"/>
          <w:b/>
          <w:bCs/>
          <w:color w:val="000000"/>
          <w:sz w:val="22"/>
          <w:szCs w:val="22"/>
        </w:rPr>
        <w:t>You may resubmit if the drop box is open. Your work may be subject to the late policy.</w:t>
      </w:r>
      <w:r w:rsidRPr="00600FE8">
        <w:rPr>
          <w:rFonts w:ascii="Times New Roman" w:hAnsi="Times New Roman" w:cs="Times New Roman"/>
          <w:color w:val="000000"/>
          <w:sz w:val="22"/>
          <w:szCs w:val="22"/>
        </w:rPr>
        <w:t xml:space="preserve">  </w:t>
      </w:r>
    </w:p>
    <w:p w14:paraId="18340AA4" w14:textId="77777777" w:rsidR="00424841" w:rsidRDefault="00424841" w:rsidP="00424841">
      <w:pPr>
        <w:pStyle w:val="ListParagraph"/>
        <w:spacing w:line="160" w:lineRule="exact"/>
        <w:ind w:left="806" w:right="72"/>
        <w:rPr>
          <w:rFonts w:ascii="Times New Roman" w:hAnsi="Times New Roman" w:cs="Times New Roman"/>
          <w:b/>
          <w:color w:val="000000"/>
          <w:sz w:val="22"/>
          <w:szCs w:val="22"/>
        </w:rPr>
      </w:pPr>
    </w:p>
    <w:p w14:paraId="1F88E9A8" w14:textId="77777777" w:rsidR="00424841" w:rsidRDefault="00424841" w:rsidP="00424841">
      <w:pPr>
        <w:pStyle w:val="ListParagraph"/>
        <w:ind w:left="810" w:right="72"/>
        <w:rPr>
          <w:rFonts w:ascii="Times New Roman" w:hAnsi="Times New Roman" w:cs="Times New Roman"/>
          <w:color w:val="000000"/>
          <w:sz w:val="22"/>
          <w:szCs w:val="22"/>
        </w:rPr>
      </w:pPr>
      <w:r w:rsidRPr="00C36AFD">
        <w:rPr>
          <w:rFonts w:ascii="Times New Roman" w:hAnsi="Times New Roman" w:cs="Times New Roman"/>
          <w:b/>
          <w:color w:val="000000"/>
          <w:sz w:val="22"/>
          <w:szCs w:val="22"/>
        </w:rPr>
        <w:t>NOTE</w:t>
      </w:r>
      <w:r>
        <w:rPr>
          <w:rFonts w:ascii="Times New Roman" w:hAnsi="Times New Roman" w:cs="Times New Roman"/>
          <w:color w:val="000000"/>
          <w:sz w:val="22"/>
          <w:szCs w:val="22"/>
        </w:rPr>
        <w:t xml:space="preserve">: The consistent error I see here is a student uploading a blank document or template. Please check your work to ensure you have uploaded a completed assignment. </w:t>
      </w:r>
      <w:r w:rsidRPr="00AF40F1">
        <w:rPr>
          <w:rFonts w:ascii="Times New Roman" w:hAnsi="Times New Roman" w:cs="Times New Roman"/>
          <w:b/>
          <w:bCs/>
          <w:color w:val="000000"/>
          <w:sz w:val="22"/>
          <w:szCs w:val="22"/>
        </w:rPr>
        <w:t>Always check the feedback box</w:t>
      </w:r>
      <w:r>
        <w:rPr>
          <w:rFonts w:ascii="Times New Roman" w:hAnsi="Times New Roman" w:cs="Times New Roman"/>
          <w:b/>
          <w:bCs/>
          <w:color w:val="000000"/>
          <w:sz w:val="22"/>
          <w:szCs w:val="22"/>
        </w:rPr>
        <w:t>.</w:t>
      </w:r>
    </w:p>
    <w:p w14:paraId="62788EB9" w14:textId="77777777" w:rsidR="00424841" w:rsidRPr="00AF40F1" w:rsidRDefault="00424841" w:rsidP="00424841">
      <w:pPr>
        <w:spacing w:line="160" w:lineRule="exact"/>
        <w:ind w:right="72"/>
        <w:rPr>
          <w:rFonts w:ascii="Times New Roman" w:hAnsi="Times New Roman" w:cs="Times New Roman"/>
          <w:color w:val="000000"/>
          <w:sz w:val="22"/>
          <w:szCs w:val="22"/>
        </w:rPr>
      </w:pPr>
    </w:p>
    <w:p w14:paraId="46082DFE" w14:textId="77777777" w:rsidR="00424841" w:rsidRDefault="00424841" w:rsidP="00424841">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10% can be deducted from assignments as a result of poor presentation, conventions (e.g. grammar, APA style), and support documentation as described in the assignment directions. This is in addition to the penalty for late work.</w:t>
      </w:r>
    </w:p>
    <w:p w14:paraId="42D93A7F" w14:textId="77777777" w:rsidR="00424841" w:rsidRPr="000A7B0F" w:rsidRDefault="00424841" w:rsidP="00424841">
      <w:pPr>
        <w:ind w:left="450" w:right="72"/>
        <w:rPr>
          <w:rFonts w:ascii="Times New Roman" w:hAnsi="Times New Roman" w:cs="Times New Roman"/>
          <w:color w:val="000000"/>
          <w:sz w:val="22"/>
          <w:szCs w:val="22"/>
        </w:rPr>
      </w:pPr>
    </w:p>
    <w:p w14:paraId="22A5F015" w14:textId="77777777" w:rsidR="00424841" w:rsidRDefault="00424841" w:rsidP="00424841">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Attendance is required for COE courses. Attendance </w:t>
      </w:r>
      <w:r>
        <w:rPr>
          <w:rFonts w:ascii="Times New Roman" w:hAnsi="Times New Roman" w:cs="Times New Roman"/>
          <w:color w:val="000000"/>
          <w:sz w:val="22"/>
          <w:szCs w:val="22"/>
        </w:rPr>
        <w:t xml:space="preserve">in an </w:t>
      </w:r>
      <w:r w:rsidRPr="000A7B0F">
        <w:rPr>
          <w:rFonts w:ascii="Times New Roman" w:hAnsi="Times New Roman" w:cs="Times New Roman"/>
          <w:color w:val="000000"/>
          <w:sz w:val="22"/>
          <w:szCs w:val="22"/>
        </w:rPr>
        <w:t xml:space="preserve">online </w:t>
      </w:r>
      <w:r>
        <w:rPr>
          <w:rFonts w:ascii="Times New Roman" w:hAnsi="Times New Roman" w:cs="Times New Roman"/>
          <w:color w:val="000000"/>
          <w:sz w:val="22"/>
          <w:szCs w:val="22"/>
        </w:rPr>
        <w:t xml:space="preserve">class </w:t>
      </w:r>
      <w:r w:rsidRPr="000A7B0F">
        <w:rPr>
          <w:rFonts w:ascii="Times New Roman" w:hAnsi="Times New Roman" w:cs="Times New Roman"/>
          <w:color w:val="000000"/>
          <w:sz w:val="22"/>
          <w:szCs w:val="22"/>
        </w:rPr>
        <w:t>means submission of work</w:t>
      </w:r>
      <w:r>
        <w:rPr>
          <w:rFonts w:ascii="Times New Roman" w:hAnsi="Times New Roman" w:cs="Times New Roman"/>
          <w:color w:val="000000"/>
          <w:sz w:val="22"/>
          <w:szCs w:val="22"/>
        </w:rPr>
        <w:t xml:space="preserve"> to a dropbox</w:t>
      </w:r>
      <w:r w:rsidRPr="000A7B0F">
        <w:rPr>
          <w:rFonts w:ascii="Times New Roman" w:hAnsi="Times New Roman" w:cs="Times New Roman"/>
          <w:color w:val="000000"/>
          <w:sz w:val="22"/>
          <w:szCs w:val="22"/>
        </w:rPr>
        <w:t xml:space="preserve"> and/or posting each week.</w:t>
      </w:r>
      <w:r>
        <w:rPr>
          <w:rFonts w:ascii="Times New Roman" w:hAnsi="Times New Roman" w:cs="Times New Roman"/>
          <w:color w:val="000000"/>
          <w:sz w:val="22"/>
          <w:szCs w:val="22"/>
        </w:rPr>
        <w:t xml:space="preserve"> Emails and/or logging into the course will not count for attendance. </w:t>
      </w:r>
    </w:p>
    <w:p w14:paraId="52F81637" w14:textId="77777777" w:rsidR="00424841" w:rsidRPr="000A7B0F" w:rsidRDefault="00424841" w:rsidP="00424841">
      <w:pPr>
        <w:ind w:left="450" w:right="72"/>
        <w:rPr>
          <w:rFonts w:ascii="Times New Roman" w:hAnsi="Times New Roman" w:cs="Times New Roman"/>
          <w:color w:val="000000"/>
          <w:sz w:val="22"/>
          <w:szCs w:val="22"/>
        </w:rPr>
      </w:pPr>
    </w:p>
    <w:p w14:paraId="12792BDA" w14:textId="77777777" w:rsidR="00424841" w:rsidRPr="000A7B0F" w:rsidRDefault="00424841" w:rsidP="00424841">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lastRenderedPageBreak/>
        <w:t xml:space="preserve">Final grades in the course will be rounded </w:t>
      </w:r>
      <w:r>
        <w:rPr>
          <w:rFonts w:ascii="Times New Roman" w:hAnsi="Times New Roman" w:cs="Times New Roman"/>
          <w:color w:val="000000"/>
          <w:sz w:val="22"/>
          <w:szCs w:val="22"/>
        </w:rPr>
        <w:t xml:space="preserve">up </w:t>
      </w:r>
      <w:r w:rsidRPr="000A7B0F">
        <w:rPr>
          <w:rFonts w:ascii="Times New Roman" w:hAnsi="Times New Roman" w:cs="Times New Roman"/>
          <w:color w:val="000000"/>
          <w:sz w:val="22"/>
          <w:szCs w:val="22"/>
        </w:rPr>
        <w:t>when the final grade meets the criteria for rounding. The final grade would have to be 89.5 to be eligible to round to a 90 (A-grade) or 82.5 to be eligible to round to 83 (B-grade) or 74.5 to be eligible to round to a 75 (C-grade).</w:t>
      </w:r>
    </w:p>
    <w:p w14:paraId="4D9404F0" w14:textId="77777777" w:rsidR="00424841" w:rsidRDefault="00424841" w:rsidP="00424841">
      <w:pPr>
        <w:ind w:left="450" w:right="72"/>
        <w:rPr>
          <w:rFonts w:ascii="Times New Roman" w:hAnsi="Times New Roman" w:cs="Times New Roman"/>
          <w:color w:val="000000"/>
          <w:sz w:val="22"/>
          <w:szCs w:val="22"/>
        </w:rPr>
      </w:pPr>
    </w:p>
    <w:p w14:paraId="428E549D" w14:textId="77777777" w:rsidR="00424841" w:rsidRDefault="00424841" w:rsidP="00424841">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to know about the grade book: </w:t>
      </w:r>
      <w:r w:rsidRPr="00CD1E48">
        <w:rPr>
          <w:rFonts w:ascii="Times New Roman" w:hAnsi="Times New Roman" w:cs="Times New Roman"/>
          <w:color w:val="000000"/>
          <w:sz w:val="22"/>
          <w:szCs w:val="22"/>
        </w:rPr>
        <w:t>The grade book system does not round automatically. I will add bonus points</w:t>
      </w:r>
      <w:r>
        <w:rPr>
          <w:rFonts w:ascii="Times New Roman" w:hAnsi="Times New Roman" w:cs="Times New Roman"/>
          <w:color w:val="000000"/>
          <w:sz w:val="22"/>
          <w:szCs w:val="22"/>
        </w:rPr>
        <w:t xml:space="preserve"> to push your average to round up,</w:t>
      </w:r>
      <w:r w:rsidRPr="00CD1E48">
        <w:rPr>
          <w:rFonts w:ascii="Times New Roman" w:hAnsi="Times New Roman" w:cs="Times New Roman"/>
          <w:color w:val="000000"/>
          <w:sz w:val="22"/>
          <w:szCs w:val="22"/>
        </w:rPr>
        <w:t xml:space="preserve"> and </w:t>
      </w:r>
      <w:r>
        <w:rPr>
          <w:rFonts w:ascii="Times New Roman" w:hAnsi="Times New Roman" w:cs="Times New Roman"/>
          <w:color w:val="000000"/>
          <w:sz w:val="22"/>
          <w:szCs w:val="22"/>
        </w:rPr>
        <w:t xml:space="preserve">I will </w:t>
      </w:r>
      <w:r w:rsidRPr="00CD1E48">
        <w:rPr>
          <w:rFonts w:ascii="Times New Roman" w:hAnsi="Times New Roman" w:cs="Times New Roman"/>
          <w:color w:val="000000"/>
          <w:sz w:val="22"/>
          <w:szCs w:val="22"/>
        </w:rPr>
        <w:t>make a note in the grade book so that you</w:t>
      </w:r>
      <w:r>
        <w:rPr>
          <w:rFonts w:ascii="Times New Roman" w:hAnsi="Times New Roman" w:cs="Times New Roman"/>
          <w:color w:val="000000"/>
          <w:sz w:val="22"/>
          <w:szCs w:val="22"/>
        </w:rPr>
        <w:t xml:space="preserve"> know your final grade has been rounded up. </w:t>
      </w:r>
      <w:r w:rsidRPr="00CD1E48">
        <w:rPr>
          <w:rFonts w:ascii="Times New Roman" w:hAnsi="Times New Roman" w:cs="Times New Roman"/>
          <w:color w:val="000000"/>
          <w:sz w:val="22"/>
          <w:szCs w:val="22"/>
        </w:rPr>
        <w:t xml:space="preserve"> </w:t>
      </w:r>
    </w:p>
    <w:p w14:paraId="6950D450" w14:textId="77777777" w:rsidR="00424841" w:rsidRDefault="00424841" w:rsidP="00424841">
      <w:pPr>
        <w:ind w:left="450" w:right="72"/>
        <w:rPr>
          <w:rFonts w:ascii="Times New Roman" w:hAnsi="Times New Roman" w:cs="Times New Roman"/>
          <w:color w:val="000000"/>
          <w:sz w:val="22"/>
          <w:szCs w:val="22"/>
        </w:rPr>
      </w:pPr>
    </w:p>
    <w:tbl>
      <w:tblPr>
        <w:tblW w:w="0" w:type="auto"/>
        <w:tblInd w:w="395" w:type="dxa"/>
        <w:tblCellMar>
          <w:top w:w="15" w:type="dxa"/>
          <w:left w:w="15" w:type="dxa"/>
          <w:bottom w:w="15" w:type="dxa"/>
          <w:right w:w="15" w:type="dxa"/>
        </w:tblCellMar>
        <w:tblLook w:val="04A0" w:firstRow="1" w:lastRow="0" w:firstColumn="1" w:lastColumn="0" w:noHBand="0" w:noVBand="1"/>
      </w:tblPr>
      <w:tblGrid>
        <w:gridCol w:w="1400"/>
        <w:gridCol w:w="1886"/>
      </w:tblGrid>
      <w:tr w:rsidR="00424841" w:rsidRPr="00CD0C2F" w14:paraId="634F7729" w14:textId="77777777" w:rsidTr="00661B5C">
        <w:trPr>
          <w:trHeight w:val="5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CEDF3A0" w14:textId="77777777" w:rsidR="00424841" w:rsidRPr="0028228B" w:rsidRDefault="00424841" w:rsidP="00661B5C">
            <w:pPr>
              <w:rPr>
                <w:rFonts w:ascii="Times New Roman" w:hAnsi="Times New Roman" w:cs="Times New Roman"/>
                <w:b/>
                <w:bCs/>
                <w:color w:val="333333"/>
                <w:sz w:val="22"/>
                <w:szCs w:val="22"/>
                <w:shd w:val="clear" w:color="auto" w:fill="D9D9D9"/>
              </w:rPr>
            </w:pPr>
            <w:r w:rsidRPr="0028228B">
              <w:rPr>
                <w:rFonts w:ascii="Times New Roman" w:hAnsi="Times New Roman" w:cs="Times New Roman"/>
                <w:b/>
                <w:bCs/>
                <w:color w:val="333333"/>
                <w:sz w:val="22"/>
                <w:szCs w:val="22"/>
                <w:shd w:val="clear" w:color="auto" w:fill="D9D9D9"/>
              </w:rPr>
              <w:t>3000 &amp; 4000 Level COE Courses</w:t>
            </w:r>
          </w:p>
          <w:p w14:paraId="2FA836EA" w14:textId="77777777" w:rsidR="00424841" w:rsidRPr="0028228B" w:rsidRDefault="00424841" w:rsidP="00661B5C">
            <w:pPr>
              <w:rPr>
                <w:rFonts w:ascii="Times New Roman" w:hAnsi="Times New Roman" w:cs="Times New Roman"/>
                <w:sz w:val="22"/>
                <w:szCs w:val="22"/>
              </w:rPr>
            </w:pPr>
            <w:r w:rsidRPr="0028228B">
              <w:rPr>
                <w:rFonts w:ascii="Times New Roman" w:hAnsi="Times New Roman" w:cs="Times New Roman"/>
                <w:b/>
                <w:bCs/>
                <w:color w:val="333333"/>
                <w:sz w:val="22"/>
                <w:szCs w:val="22"/>
                <w:shd w:val="clear" w:color="auto" w:fill="D9D9D9"/>
              </w:rPr>
              <w:t>Grade Scale</w:t>
            </w:r>
          </w:p>
        </w:tc>
      </w:tr>
      <w:tr w:rsidR="00424841" w:rsidRPr="00CD0C2F" w14:paraId="5625800F" w14:textId="77777777" w:rsidTr="00661B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B5D06" w14:textId="77777777" w:rsidR="00424841" w:rsidRPr="0028228B" w:rsidRDefault="00424841" w:rsidP="00661B5C">
            <w:pPr>
              <w:jc w:val="both"/>
              <w:rPr>
                <w:rFonts w:ascii="Times New Roman" w:hAnsi="Times New Roman" w:cs="Times New Roman"/>
                <w:sz w:val="22"/>
                <w:szCs w:val="22"/>
              </w:rPr>
            </w:pPr>
            <w:r w:rsidRPr="0028228B">
              <w:rPr>
                <w:rFonts w:ascii="Times New Roman" w:hAnsi="Times New Roman" w:cs="Times New Roman"/>
                <w:color w:val="333333"/>
                <w:sz w:val="22"/>
                <w:szCs w:val="22"/>
                <w:shd w:val="clear" w:color="auto" w:fill="FFFFFF"/>
              </w:rPr>
              <w:t>90% – 100%</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354C960F" w14:textId="77777777" w:rsidR="00424841" w:rsidRPr="0028228B" w:rsidRDefault="00424841" w:rsidP="00661B5C">
            <w:pPr>
              <w:rPr>
                <w:rFonts w:ascii="Times New Roman" w:hAnsi="Times New Roman" w:cs="Times New Roman"/>
                <w:sz w:val="22"/>
                <w:szCs w:val="22"/>
              </w:rPr>
            </w:pPr>
            <w:r w:rsidRPr="0028228B">
              <w:rPr>
                <w:rFonts w:ascii="Times New Roman" w:hAnsi="Times New Roman" w:cs="Times New Roman"/>
                <w:b/>
                <w:bCs/>
                <w:color w:val="333333"/>
                <w:sz w:val="22"/>
                <w:szCs w:val="22"/>
                <w:shd w:val="clear" w:color="auto" w:fill="FFFFFF"/>
              </w:rPr>
              <w:t>A</w:t>
            </w:r>
          </w:p>
        </w:tc>
      </w:tr>
      <w:tr w:rsidR="00424841" w:rsidRPr="00CD0C2F" w14:paraId="0EAFE144" w14:textId="77777777" w:rsidTr="00661B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EABA5" w14:textId="77777777" w:rsidR="00424841" w:rsidRPr="0028228B" w:rsidRDefault="00424841" w:rsidP="00661B5C">
            <w:pPr>
              <w:jc w:val="both"/>
              <w:rPr>
                <w:rFonts w:ascii="Times New Roman" w:hAnsi="Times New Roman" w:cs="Times New Roman"/>
                <w:sz w:val="22"/>
                <w:szCs w:val="22"/>
              </w:rPr>
            </w:pPr>
            <w:r w:rsidRPr="0028228B">
              <w:rPr>
                <w:rFonts w:ascii="Times New Roman" w:hAnsi="Times New Roman" w:cs="Times New Roman"/>
                <w:color w:val="333333"/>
                <w:sz w:val="22"/>
                <w:szCs w:val="22"/>
                <w:shd w:val="clear" w:color="auto" w:fill="FFFFFF"/>
              </w:rPr>
              <w:t>83% – 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BBDE0" w14:textId="77777777" w:rsidR="00424841" w:rsidRPr="0028228B" w:rsidRDefault="00424841" w:rsidP="00661B5C">
            <w:pPr>
              <w:rPr>
                <w:rFonts w:ascii="Times New Roman" w:hAnsi="Times New Roman" w:cs="Times New Roman"/>
                <w:sz w:val="22"/>
                <w:szCs w:val="22"/>
              </w:rPr>
            </w:pPr>
            <w:r w:rsidRPr="0028228B">
              <w:rPr>
                <w:rFonts w:ascii="Times New Roman" w:hAnsi="Times New Roman" w:cs="Times New Roman"/>
                <w:b/>
                <w:bCs/>
                <w:color w:val="333333"/>
                <w:sz w:val="22"/>
                <w:szCs w:val="22"/>
                <w:shd w:val="clear" w:color="auto" w:fill="FFFFFF"/>
              </w:rPr>
              <w:t>B</w:t>
            </w:r>
          </w:p>
        </w:tc>
      </w:tr>
      <w:tr w:rsidR="00424841" w:rsidRPr="00CD0C2F" w14:paraId="2D7B0717" w14:textId="77777777" w:rsidTr="00661B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1AB9A" w14:textId="77777777" w:rsidR="00424841" w:rsidRPr="0028228B" w:rsidRDefault="00424841" w:rsidP="00661B5C">
            <w:pPr>
              <w:jc w:val="both"/>
              <w:rPr>
                <w:rFonts w:ascii="Times New Roman" w:hAnsi="Times New Roman" w:cs="Times New Roman"/>
                <w:sz w:val="22"/>
                <w:szCs w:val="22"/>
              </w:rPr>
            </w:pPr>
            <w:r w:rsidRPr="0028228B">
              <w:rPr>
                <w:rFonts w:ascii="Times New Roman" w:hAnsi="Times New Roman" w:cs="Times New Roman"/>
                <w:color w:val="333333"/>
                <w:sz w:val="22"/>
                <w:szCs w:val="22"/>
                <w:shd w:val="clear" w:color="auto" w:fill="FFFFFF"/>
              </w:rPr>
              <w:t>75% – 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0D869" w14:textId="77777777" w:rsidR="00424841" w:rsidRPr="0028228B" w:rsidRDefault="00424841" w:rsidP="00661B5C">
            <w:pPr>
              <w:rPr>
                <w:rFonts w:ascii="Times New Roman" w:hAnsi="Times New Roman" w:cs="Times New Roman"/>
                <w:sz w:val="22"/>
                <w:szCs w:val="22"/>
              </w:rPr>
            </w:pPr>
            <w:r w:rsidRPr="0028228B">
              <w:rPr>
                <w:rFonts w:ascii="Times New Roman" w:hAnsi="Times New Roman" w:cs="Times New Roman"/>
                <w:b/>
                <w:bCs/>
                <w:color w:val="333333"/>
                <w:sz w:val="22"/>
                <w:szCs w:val="22"/>
                <w:shd w:val="clear" w:color="auto" w:fill="FFFFFF"/>
              </w:rPr>
              <w:t>C</w:t>
            </w:r>
          </w:p>
        </w:tc>
      </w:tr>
      <w:tr w:rsidR="00424841" w:rsidRPr="00CD0C2F" w14:paraId="03C88EDF" w14:textId="77777777" w:rsidTr="00661B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BDA1D" w14:textId="77777777" w:rsidR="00424841" w:rsidRPr="0028228B" w:rsidRDefault="00424841" w:rsidP="00661B5C">
            <w:pPr>
              <w:jc w:val="both"/>
              <w:rPr>
                <w:rFonts w:ascii="Times New Roman" w:hAnsi="Times New Roman" w:cs="Times New Roman"/>
                <w:sz w:val="22"/>
                <w:szCs w:val="22"/>
              </w:rPr>
            </w:pPr>
            <w:r w:rsidRPr="0028228B">
              <w:rPr>
                <w:rFonts w:ascii="Times New Roman" w:hAnsi="Times New Roman" w:cs="Times New Roman"/>
                <w:color w:val="333333"/>
                <w:sz w:val="22"/>
                <w:szCs w:val="22"/>
                <w:shd w:val="clear" w:color="auto" w:fill="FFFFFF"/>
              </w:rPr>
              <w:t>68% – 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B85CB" w14:textId="77777777" w:rsidR="00424841" w:rsidRPr="0028228B" w:rsidRDefault="00424841" w:rsidP="00661B5C">
            <w:pPr>
              <w:rPr>
                <w:rFonts w:ascii="Times New Roman" w:hAnsi="Times New Roman" w:cs="Times New Roman"/>
                <w:sz w:val="22"/>
                <w:szCs w:val="22"/>
              </w:rPr>
            </w:pPr>
            <w:r w:rsidRPr="0028228B">
              <w:rPr>
                <w:rFonts w:ascii="Times New Roman" w:hAnsi="Times New Roman" w:cs="Times New Roman"/>
                <w:b/>
                <w:bCs/>
                <w:color w:val="333333"/>
                <w:sz w:val="22"/>
                <w:szCs w:val="22"/>
                <w:shd w:val="clear" w:color="auto" w:fill="FFFFFF"/>
              </w:rPr>
              <w:t>D</w:t>
            </w:r>
            <w:r w:rsidRPr="0028228B">
              <w:rPr>
                <w:rFonts w:ascii="Times New Roman" w:hAnsi="Times New Roman" w:cs="Times New Roman"/>
                <w:color w:val="333333"/>
                <w:sz w:val="22"/>
                <w:szCs w:val="22"/>
                <w:shd w:val="clear" w:color="auto" w:fill="FFFFFF"/>
              </w:rPr>
              <w:t xml:space="preserve"> (Repeat course)</w:t>
            </w:r>
          </w:p>
        </w:tc>
      </w:tr>
      <w:tr w:rsidR="00424841" w:rsidRPr="00CD0C2F" w14:paraId="70AB17A4" w14:textId="77777777" w:rsidTr="00661B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DB77C" w14:textId="77777777" w:rsidR="00424841" w:rsidRPr="0028228B" w:rsidRDefault="00424841" w:rsidP="00661B5C">
            <w:pPr>
              <w:jc w:val="both"/>
              <w:rPr>
                <w:rFonts w:ascii="Times New Roman" w:hAnsi="Times New Roman" w:cs="Times New Roman"/>
                <w:sz w:val="22"/>
                <w:szCs w:val="22"/>
              </w:rPr>
            </w:pPr>
            <w:r w:rsidRPr="0028228B">
              <w:rPr>
                <w:rFonts w:ascii="Times New Roman" w:hAnsi="Times New Roman" w:cs="Times New Roman"/>
                <w:color w:val="333333"/>
                <w:sz w:val="22"/>
                <w:szCs w:val="22"/>
                <w:shd w:val="clear" w:color="auto" w:fill="FFFFFF"/>
              </w:rPr>
              <w:t>67%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4EBE9" w14:textId="77777777" w:rsidR="00424841" w:rsidRPr="0028228B" w:rsidRDefault="00424841" w:rsidP="00661B5C">
            <w:pPr>
              <w:rPr>
                <w:rFonts w:ascii="Times New Roman" w:hAnsi="Times New Roman" w:cs="Times New Roman"/>
                <w:sz w:val="22"/>
                <w:szCs w:val="22"/>
              </w:rPr>
            </w:pPr>
            <w:r w:rsidRPr="0028228B">
              <w:rPr>
                <w:rFonts w:ascii="Times New Roman" w:hAnsi="Times New Roman" w:cs="Times New Roman"/>
                <w:b/>
                <w:bCs/>
                <w:color w:val="333333"/>
                <w:sz w:val="22"/>
                <w:szCs w:val="22"/>
                <w:shd w:val="clear" w:color="auto" w:fill="FFFFFF"/>
              </w:rPr>
              <w:t>F</w:t>
            </w:r>
            <w:r w:rsidRPr="0028228B">
              <w:rPr>
                <w:rFonts w:ascii="Times New Roman" w:hAnsi="Times New Roman" w:cs="Times New Roman"/>
                <w:color w:val="333333"/>
                <w:sz w:val="22"/>
                <w:szCs w:val="22"/>
                <w:shd w:val="clear" w:color="auto" w:fill="FFFFFF"/>
              </w:rPr>
              <w:t xml:space="preserve"> (Repeat course)</w:t>
            </w:r>
          </w:p>
        </w:tc>
      </w:tr>
    </w:tbl>
    <w:p w14:paraId="6EB6F226" w14:textId="77777777" w:rsidR="00424841" w:rsidRDefault="00424841" w:rsidP="00424841">
      <w:pPr>
        <w:ind w:right="72"/>
        <w:rPr>
          <w:rFonts w:ascii="Times New Roman" w:hAnsi="Times New Roman" w:cs="Times New Roman"/>
          <w:color w:val="000000"/>
          <w:sz w:val="22"/>
          <w:szCs w:val="22"/>
        </w:rPr>
      </w:pPr>
    </w:p>
    <w:p w14:paraId="7B749A81" w14:textId="77777777" w:rsidR="00424841" w:rsidRPr="00E55C23" w:rsidRDefault="00424841" w:rsidP="00424841">
      <w:pPr>
        <w:ind w:right="72"/>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     </w:t>
      </w:r>
      <w:r w:rsidRPr="00E55C23">
        <w:rPr>
          <w:rFonts w:ascii="Times New Roman" w:hAnsi="Times New Roman" w:cs="Times New Roman"/>
          <w:b/>
          <w:bCs/>
          <w:color w:val="000000"/>
          <w:sz w:val="22"/>
          <w:szCs w:val="22"/>
        </w:rPr>
        <w:t>Turn-around time for submitted work:</w:t>
      </w:r>
    </w:p>
    <w:p w14:paraId="43584D0F" w14:textId="77777777" w:rsidR="00424841" w:rsidRDefault="00424841" w:rsidP="00424841">
      <w:pPr>
        <w:ind w:right="72"/>
        <w:rPr>
          <w:rFonts w:ascii="Times New Roman" w:hAnsi="Times New Roman" w:cs="Times New Roman"/>
          <w:color w:val="000000"/>
          <w:sz w:val="22"/>
          <w:szCs w:val="22"/>
        </w:rPr>
      </w:pPr>
    </w:p>
    <w:p w14:paraId="2D911E94" w14:textId="77777777" w:rsidR="00424841" w:rsidRDefault="00424841" w:rsidP="00424841">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Since the official due date for work is Tuesday, my grading day is Wednesday. I will get work back to you by Wednesday evening for work that was due the day before on Tuesday. If you submit early, I will do my best to grade early. </w:t>
      </w:r>
    </w:p>
    <w:p w14:paraId="334EDD59" w14:textId="77777777" w:rsidR="00424841" w:rsidRDefault="00424841" w:rsidP="00424841">
      <w:pPr>
        <w:ind w:left="270" w:right="72"/>
        <w:rPr>
          <w:rFonts w:ascii="Times New Roman" w:hAnsi="Times New Roman" w:cs="Times New Roman"/>
          <w:color w:val="000000"/>
          <w:sz w:val="22"/>
          <w:szCs w:val="22"/>
        </w:rPr>
      </w:pPr>
    </w:p>
    <w:p w14:paraId="738E610B" w14:textId="77777777" w:rsidR="00424841" w:rsidRPr="00F461AF" w:rsidRDefault="00424841" w:rsidP="00424841">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If you submit within the flex date range (meaning after Tuesday) or submit late, I will do my best to grade the work when received. Please note that if you take advantage of the flex date, you may delay the return of your work until the following Wednesday when I am scheduled to grade work.</w:t>
      </w:r>
    </w:p>
    <w:p w14:paraId="7ADA0BA9" w14:textId="77777777" w:rsidR="003D37EB" w:rsidRDefault="003D37EB" w:rsidP="00B3535C">
      <w:pPr>
        <w:pStyle w:val="ListParagraph"/>
        <w:ind w:left="540" w:right="72"/>
        <w:rPr>
          <w:rFonts w:ascii="Times New Roman" w:hAnsi="Times New Roman" w:cs="Times New Roman"/>
          <w:bCs/>
          <w:i/>
          <w:iCs/>
          <w:sz w:val="22"/>
          <w:szCs w:val="22"/>
        </w:rPr>
      </w:pPr>
    </w:p>
    <w:p w14:paraId="1F97F9F0" w14:textId="351864EF" w:rsidR="003D37EB" w:rsidRPr="003B0913" w:rsidRDefault="003D37EB" w:rsidP="00B3535C">
      <w:pPr>
        <w:pStyle w:val="ListParagraph"/>
        <w:ind w:left="540" w:right="72"/>
        <w:rPr>
          <w:rFonts w:ascii="Times New Roman" w:hAnsi="Times New Roman" w:cs="Times New Roman"/>
          <w:b/>
          <w:i/>
          <w:iCs/>
          <w:color w:val="000000"/>
          <w:sz w:val="20"/>
          <w:szCs w:val="20"/>
        </w:rPr>
      </w:pPr>
      <w:r>
        <w:rPr>
          <w:rFonts w:ascii="Times New Roman" w:hAnsi="Times New Roman" w:cs="Times New Roman"/>
          <w:bCs/>
          <w:i/>
          <w:iCs/>
          <w:sz w:val="22"/>
          <w:szCs w:val="22"/>
        </w:rPr>
        <w:t>You will not be eligible to earn credit for the course unless you submit the exam to AP, earn a score of 75% or higher on the exam (and have a 75% or higher average in the course), and earn a score of 2 or higher on each criterion of the rubric.</w:t>
      </w:r>
    </w:p>
    <w:p w14:paraId="42062E7C" w14:textId="77777777" w:rsidR="00B3535C" w:rsidRDefault="00B3535C" w:rsidP="00B3535C">
      <w:pPr>
        <w:ind w:left="480" w:right="72"/>
        <w:rPr>
          <w:rFonts w:ascii="Times New Roman" w:hAnsi="Times New Roman" w:cs="Times New Roman"/>
          <w:color w:val="000000"/>
          <w:sz w:val="20"/>
          <w:szCs w:val="20"/>
        </w:rPr>
      </w:pPr>
    </w:p>
    <w:p w14:paraId="02321887" w14:textId="77777777" w:rsidR="00B3535C" w:rsidRDefault="00B3535C" w:rsidP="00B3535C">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56E39F79" w14:textId="77777777" w:rsidR="00B3535C" w:rsidRPr="008325BB" w:rsidRDefault="00B3535C" w:rsidP="00B3535C">
      <w:pPr>
        <w:ind w:right="72"/>
        <w:rPr>
          <w:rFonts w:ascii="Times New Roman" w:hAnsi="Times New Roman" w:cs="Times New Roman"/>
          <w:b/>
          <w:color w:val="000000"/>
          <w:sz w:val="22"/>
          <w:szCs w:val="22"/>
          <w:u w:val="single"/>
        </w:rPr>
      </w:pPr>
    </w:p>
    <w:p w14:paraId="7569DA25" w14:textId="77777777" w:rsidR="00B3535C" w:rsidRPr="008151FE" w:rsidRDefault="00B3535C" w:rsidP="00B3535C">
      <w:pPr>
        <w:numPr>
          <w:ilvl w:val="0"/>
          <w:numId w:val="3"/>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78E2B194" w14:textId="77777777" w:rsidR="00B3535C" w:rsidRPr="008151FE" w:rsidRDefault="00274362" w:rsidP="00B3535C">
      <w:pPr>
        <w:shd w:val="clear" w:color="auto" w:fill="FFFFFF"/>
        <w:ind w:left="540"/>
        <w:rPr>
          <w:rFonts w:ascii="Times New Roman" w:hAnsi="Times New Roman" w:cs="Times New Roman"/>
          <w:color w:val="6E6B5E"/>
          <w:sz w:val="22"/>
          <w:szCs w:val="22"/>
        </w:rPr>
      </w:pPr>
      <w:hyperlink r:id="rId9" w:history="1">
        <w:r w:rsidR="00B3535C"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2BC36996" w14:textId="77777777" w:rsidR="00B3535C" w:rsidRPr="00606893" w:rsidRDefault="00B3535C" w:rsidP="00B3535C">
      <w:pPr>
        <w:ind w:right="72"/>
        <w:rPr>
          <w:rFonts w:ascii="Times New Roman" w:hAnsi="Times New Roman" w:cs="Times New Roman"/>
          <w:color w:val="FF0000"/>
          <w:sz w:val="22"/>
          <w:szCs w:val="22"/>
        </w:rPr>
      </w:pPr>
    </w:p>
    <w:p w14:paraId="02B66BD9" w14:textId="77777777" w:rsidR="00B3535C" w:rsidRPr="00586950" w:rsidRDefault="00B3535C" w:rsidP="00B3535C">
      <w:pPr>
        <w:numPr>
          <w:ilvl w:val="0"/>
          <w:numId w:val="3"/>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2B541AD5" w14:textId="77777777" w:rsidR="00B3535C" w:rsidRPr="00B64DF1" w:rsidRDefault="00274362" w:rsidP="00B3535C">
      <w:pPr>
        <w:pStyle w:val="ListParagraph"/>
        <w:ind w:left="360" w:right="72" w:firstLine="180"/>
        <w:rPr>
          <w:rFonts w:ascii="Times New Roman" w:hAnsi="Times New Roman" w:cs="Times New Roman"/>
          <w:sz w:val="22"/>
          <w:szCs w:val="22"/>
        </w:rPr>
      </w:pPr>
      <w:hyperlink r:id="rId10" w:history="1">
        <w:r w:rsidR="00B3535C" w:rsidRPr="00B64DF1">
          <w:rPr>
            <w:rStyle w:val="Hyperlink"/>
            <w:rFonts w:ascii="Times New Roman" w:hAnsi="Times New Roman" w:cs="Times New Roman"/>
            <w:sz w:val="22"/>
            <w:szCs w:val="22"/>
          </w:rPr>
          <w:t>http://www.spcollege.edu/addendum/</w:t>
        </w:r>
      </w:hyperlink>
    </w:p>
    <w:p w14:paraId="54961D4B" w14:textId="77777777" w:rsidR="00B3535C" w:rsidRPr="00611CFA" w:rsidRDefault="00B3535C" w:rsidP="00B3535C">
      <w:pPr>
        <w:pStyle w:val="ListParagraph"/>
        <w:ind w:left="360" w:right="72" w:firstLine="180"/>
        <w:rPr>
          <w:rFonts w:ascii="Times New Roman" w:hAnsi="Times New Roman" w:cs="Times New Roman"/>
          <w:color w:val="000000"/>
          <w:sz w:val="22"/>
          <w:szCs w:val="22"/>
        </w:rPr>
      </w:pPr>
    </w:p>
    <w:p w14:paraId="1DEEB4C5" w14:textId="77777777" w:rsidR="00B3535C" w:rsidRDefault="00B3535C" w:rsidP="00B3535C">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699999F8" w14:textId="77777777" w:rsidR="00B3535C" w:rsidRDefault="00B3535C" w:rsidP="00B3535C">
      <w:pPr>
        <w:ind w:left="180" w:right="72"/>
        <w:rPr>
          <w:rFonts w:ascii="Times New Roman" w:hAnsi="Times New Roman" w:cs="Times New Roman"/>
          <w:b/>
          <w:i/>
          <w:color w:val="000000"/>
        </w:rPr>
      </w:pPr>
    </w:p>
    <w:p w14:paraId="44B4A5F8" w14:textId="77777777" w:rsidR="00B3535C" w:rsidRPr="000149ED" w:rsidRDefault="00B3535C" w:rsidP="00B3535C">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nd any syllabus a</w:t>
      </w:r>
      <w:r w:rsidRPr="00167C8E">
        <w:rPr>
          <w:rFonts w:ascii="Times New Roman" w:hAnsi="Times New Roman" w:cs="Times New Roman"/>
          <w:b/>
          <w:i/>
          <w:color w:val="FF0000"/>
        </w:rPr>
        <w:t>ddendum.</w:t>
      </w:r>
    </w:p>
    <w:p w14:paraId="615003FE" w14:textId="77777777" w:rsidR="00B3535C" w:rsidRDefault="00B3535C" w:rsidP="00B3535C">
      <w:pPr>
        <w:ind w:left="480" w:right="72"/>
        <w:rPr>
          <w:rFonts w:ascii="Times New Roman" w:hAnsi="Times New Roman" w:cs="Times New Roman"/>
          <w:color w:val="000000"/>
          <w:sz w:val="22"/>
          <w:szCs w:val="22"/>
        </w:rPr>
      </w:pPr>
    </w:p>
    <w:p w14:paraId="55B60C80" w14:textId="77777777" w:rsidR="00B3535C" w:rsidRPr="008325BB" w:rsidRDefault="00B3535C" w:rsidP="00B3535C">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sdt>
      <w:sdtPr>
        <w:rPr>
          <w:rFonts w:ascii="Times New Roman" w:hAnsi="Times New Roman" w:cs="Times New Roman"/>
          <w:color w:val="000000"/>
          <w:sz w:val="22"/>
          <w:szCs w:val="22"/>
        </w:rPr>
        <w:alias w:val="Insert Personalized Calendar &amp; Topic Outline"/>
        <w:tag w:val="Calendar &amp; Topic Outline"/>
        <w:id w:val="-1779015632"/>
        <w:placeholder>
          <w:docPart w:val="E0560D1E9BD8476CBB80CE46FFAFB395"/>
        </w:placeholder>
      </w:sdtPr>
      <w:sdtEndPr/>
      <w:sdtContent>
        <w:p w14:paraId="440A738D" w14:textId="77777777" w:rsidR="00B3535C" w:rsidRPr="005F57CD" w:rsidRDefault="00B3535C" w:rsidP="00B3535C">
          <w:pPr>
            <w:ind w:right="-36"/>
            <w:rPr>
              <w:rFonts w:ascii="Times New Roman" w:hAnsi="Times New Roman" w:cs="Times New Roman"/>
              <w:sz w:val="22"/>
              <w:szCs w:val="22"/>
            </w:rPr>
          </w:pPr>
          <w:r w:rsidRPr="005F57CD">
            <w:rPr>
              <w:rFonts w:ascii="Times New Roman" w:hAnsi="Times New Roman" w:cs="Times New Roman"/>
              <w:b/>
              <w:sz w:val="22"/>
              <w:szCs w:val="22"/>
            </w:rPr>
            <w:t>Readings</w:t>
          </w:r>
          <w:r w:rsidRPr="005F57CD">
            <w:rPr>
              <w:rFonts w:ascii="Times New Roman" w:hAnsi="Times New Roman" w:cs="Times New Roman"/>
              <w:sz w:val="22"/>
              <w:szCs w:val="22"/>
            </w:rPr>
            <w:t xml:space="preserve"> – Complete before the week begins for that week after Week 1.</w:t>
          </w:r>
        </w:p>
        <w:p w14:paraId="5FFFB506" w14:textId="0BD2C529" w:rsidR="00B3535C" w:rsidRPr="005F57CD" w:rsidRDefault="00B3535C" w:rsidP="00B3535C">
          <w:pPr>
            <w:ind w:right="-36"/>
            <w:rPr>
              <w:rFonts w:ascii="Times New Roman" w:hAnsi="Times New Roman" w:cs="Times New Roman"/>
              <w:sz w:val="22"/>
              <w:szCs w:val="22"/>
            </w:rPr>
          </w:pPr>
          <w:r w:rsidRPr="005F57CD">
            <w:rPr>
              <w:rFonts w:ascii="Times New Roman" w:hAnsi="Times New Roman" w:cs="Times New Roman"/>
              <w:b/>
              <w:sz w:val="22"/>
              <w:szCs w:val="22"/>
            </w:rPr>
            <w:lastRenderedPageBreak/>
            <w:t>Assignments</w:t>
          </w:r>
          <w:r w:rsidRPr="005F57CD">
            <w:rPr>
              <w:rFonts w:ascii="Times New Roman" w:hAnsi="Times New Roman" w:cs="Times New Roman"/>
              <w:sz w:val="22"/>
              <w:szCs w:val="22"/>
            </w:rPr>
            <w:t xml:space="preserve"> – Details for all assignments are located under the Content tab in MyCourses. </w:t>
          </w:r>
          <w:r w:rsidR="00DC0ADA">
            <w:rPr>
              <w:rFonts w:ascii="Times New Roman" w:hAnsi="Times New Roman" w:cs="Times New Roman"/>
              <w:sz w:val="22"/>
              <w:szCs w:val="22"/>
            </w:rPr>
            <w:t>Assignments are due by Tuesday, 11:59 pm, unless otherwise posted.</w:t>
          </w:r>
        </w:p>
        <w:p w14:paraId="6FD087FC" w14:textId="611E25F7" w:rsidR="00B3535C" w:rsidRDefault="00B3535C" w:rsidP="00B3535C">
          <w:pPr>
            <w:ind w:right="-36"/>
            <w:rPr>
              <w:rFonts w:ascii="Times New Roman" w:hAnsi="Times New Roman" w:cs="Times New Roman"/>
              <w:sz w:val="22"/>
              <w:szCs w:val="22"/>
            </w:rPr>
          </w:pPr>
          <w:r w:rsidRPr="005F57CD">
            <w:rPr>
              <w:rFonts w:ascii="Times New Roman" w:hAnsi="Times New Roman" w:cs="Times New Roman"/>
              <w:b/>
              <w:sz w:val="22"/>
              <w:szCs w:val="22"/>
            </w:rPr>
            <w:t>Discussion</w:t>
          </w:r>
          <w:r w:rsidRPr="005F57CD">
            <w:rPr>
              <w:rFonts w:ascii="Times New Roman" w:hAnsi="Times New Roman" w:cs="Times New Roman"/>
              <w:sz w:val="22"/>
              <w:szCs w:val="22"/>
            </w:rPr>
            <w:t xml:space="preserve"> </w:t>
          </w:r>
          <w:r w:rsidRPr="005F57CD">
            <w:rPr>
              <w:rFonts w:ascii="Times New Roman" w:hAnsi="Times New Roman" w:cs="Times New Roman"/>
              <w:b/>
              <w:sz w:val="22"/>
              <w:szCs w:val="22"/>
            </w:rPr>
            <w:t>Boards</w:t>
          </w:r>
          <w:r w:rsidRPr="005F57CD">
            <w:rPr>
              <w:rFonts w:ascii="Times New Roman" w:hAnsi="Times New Roman" w:cs="Times New Roman"/>
              <w:sz w:val="22"/>
              <w:szCs w:val="22"/>
            </w:rPr>
            <w:t xml:space="preserve"> –There are </w:t>
          </w:r>
          <w:r w:rsidRPr="005F57CD">
            <w:rPr>
              <w:rFonts w:ascii="Times New Roman" w:hAnsi="Times New Roman" w:cs="Times New Roman"/>
              <w:b/>
              <w:sz w:val="22"/>
              <w:szCs w:val="22"/>
            </w:rPr>
            <w:t>two</w:t>
          </w:r>
          <w:r w:rsidRPr="005F57CD">
            <w:rPr>
              <w:rFonts w:ascii="Times New Roman" w:hAnsi="Times New Roman" w:cs="Times New Roman"/>
              <w:sz w:val="22"/>
              <w:szCs w:val="22"/>
            </w:rPr>
            <w:t xml:space="preserve"> due dates for discussion boards. To receive full credit, initial postings must be posted by </w:t>
          </w:r>
          <w:r w:rsidR="00DC0ADA">
            <w:rPr>
              <w:rFonts w:ascii="Times New Roman" w:hAnsi="Times New Roman" w:cs="Times New Roman"/>
              <w:sz w:val="22"/>
              <w:szCs w:val="22"/>
            </w:rPr>
            <w:t>SUNDAY</w:t>
          </w:r>
          <w:r w:rsidRPr="005F57CD">
            <w:rPr>
              <w:rFonts w:ascii="Times New Roman" w:hAnsi="Times New Roman" w:cs="Times New Roman"/>
              <w:sz w:val="22"/>
              <w:szCs w:val="22"/>
            </w:rPr>
            <w:t xml:space="preserve">, and at least two replies to your classmates must be posted by </w:t>
          </w:r>
          <w:r w:rsidR="00DC0ADA">
            <w:rPr>
              <w:rFonts w:ascii="Times New Roman" w:hAnsi="Times New Roman" w:cs="Times New Roman"/>
              <w:sz w:val="22"/>
              <w:szCs w:val="22"/>
            </w:rPr>
            <w:t>T</w:t>
          </w:r>
          <w:r w:rsidR="00E90384">
            <w:rPr>
              <w:rFonts w:ascii="Times New Roman" w:hAnsi="Times New Roman" w:cs="Times New Roman"/>
              <w:sz w:val="22"/>
              <w:szCs w:val="22"/>
            </w:rPr>
            <w:t>UESDAY</w:t>
          </w:r>
          <w:r w:rsidR="00DC0ADA">
            <w:rPr>
              <w:rFonts w:ascii="Times New Roman" w:hAnsi="Times New Roman" w:cs="Times New Roman"/>
              <w:sz w:val="22"/>
              <w:szCs w:val="22"/>
            </w:rPr>
            <w:t xml:space="preserve"> </w:t>
          </w:r>
          <w:r w:rsidRPr="005F57CD">
            <w:rPr>
              <w:rFonts w:ascii="Times New Roman" w:hAnsi="Times New Roman" w:cs="Times New Roman"/>
              <w:sz w:val="22"/>
              <w:szCs w:val="22"/>
            </w:rPr>
            <w:t xml:space="preserve">at </w:t>
          </w:r>
          <w:r>
            <w:rPr>
              <w:rFonts w:ascii="Times New Roman" w:hAnsi="Times New Roman" w:cs="Times New Roman"/>
              <w:sz w:val="22"/>
              <w:szCs w:val="22"/>
            </w:rPr>
            <w:t>11:</w:t>
          </w:r>
          <w:r w:rsidR="00DC0ADA">
            <w:rPr>
              <w:rFonts w:ascii="Times New Roman" w:hAnsi="Times New Roman" w:cs="Times New Roman"/>
              <w:sz w:val="22"/>
              <w:szCs w:val="22"/>
            </w:rPr>
            <w:t>59 pm.</w:t>
          </w:r>
        </w:p>
        <w:p w14:paraId="2DFDC276" w14:textId="77777777" w:rsidR="00B3535C" w:rsidRDefault="00B3535C" w:rsidP="00B3535C">
          <w:pPr>
            <w:ind w:right="-36"/>
            <w:rPr>
              <w:rFonts w:ascii="Times New Roman" w:hAnsi="Times New Roman" w:cs="Times New Roman"/>
              <w:sz w:val="22"/>
              <w:szCs w:val="22"/>
            </w:rPr>
          </w:pPr>
          <w:r>
            <w:rPr>
              <w:rFonts w:ascii="Times New Roman" w:hAnsi="Times New Roman" w:cs="Times New Roman"/>
              <w:sz w:val="22"/>
              <w:szCs w:val="22"/>
            </w:rPr>
            <w:t xml:space="preserve"> Discussions close on the end date and are not accepted late.</w:t>
          </w:r>
        </w:p>
        <w:p w14:paraId="3E5CF6F6" w14:textId="300EBD73" w:rsidR="00734B2C" w:rsidRDefault="00B3535C" w:rsidP="00B3535C">
          <w:pPr>
            <w:ind w:right="-36"/>
            <w:rPr>
              <w:rFonts w:ascii="Times New Roman" w:hAnsi="Times New Roman" w:cs="Times New Roman"/>
              <w:sz w:val="22"/>
              <w:szCs w:val="22"/>
            </w:rPr>
          </w:pPr>
          <w:r w:rsidRPr="00415C95">
            <w:rPr>
              <w:rFonts w:ascii="Times New Roman" w:hAnsi="Times New Roman" w:cs="Times New Roman"/>
              <w:b/>
              <w:sz w:val="22"/>
              <w:szCs w:val="22"/>
            </w:rPr>
            <w:t>Quizzes</w:t>
          </w:r>
          <w:r>
            <w:rPr>
              <w:rFonts w:ascii="Times New Roman" w:hAnsi="Times New Roman" w:cs="Times New Roman"/>
              <w:sz w:val="22"/>
              <w:szCs w:val="22"/>
            </w:rPr>
            <w:t xml:space="preserve"> are due on</w:t>
          </w:r>
          <w:r w:rsidR="00DC0ADA">
            <w:rPr>
              <w:rFonts w:ascii="Times New Roman" w:hAnsi="Times New Roman" w:cs="Times New Roman"/>
              <w:sz w:val="22"/>
              <w:szCs w:val="22"/>
            </w:rPr>
            <w:t xml:space="preserve"> Tuesdays.</w:t>
          </w:r>
          <w:r>
            <w:rPr>
              <w:rFonts w:ascii="Times New Roman" w:hAnsi="Times New Roman" w:cs="Times New Roman"/>
              <w:sz w:val="22"/>
              <w:szCs w:val="22"/>
            </w:rPr>
            <w:t xml:space="preserve">  Quizzes will close on the due date and are not accepted late.</w:t>
          </w:r>
        </w:p>
        <w:p w14:paraId="7B1A02B4" w14:textId="1473ED22" w:rsidR="00B3535C" w:rsidRPr="009F78CB" w:rsidRDefault="00274362" w:rsidP="00B3535C">
          <w:pPr>
            <w:ind w:right="-36"/>
            <w:rPr>
              <w:rFonts w:asciiTheme="minorHAnsi" w:hAnsiTheme="minorHAnsi"/>
              <w:b/>
              <w:sz w:val="20"/>
              <w:szCs w:val="20"/>
            </w:rPr>
          </w:pPr>
        </w:p>
      </w:sdtContent>
    </w:sdt>
    <w:tbl>
      <w:tblPr>
        <w:tblStyle w:val="TableGrid1"/>
        <w:tblW w:w="0" w:type="auto"/>
        <w:jc w:val="center"/>
        <w:tblLook w:val="04A0" w:firstRow="1" w:lastRow="0" w:firstColumn="1" w:lastColumn="0" w:noHBand="0" w:noVBand="1"/>
      </w:tblPr>
      <w:tblGrid>
        <w:gridCol w:w="1165"/>
        <w:gridCol w:w="4590"/>
        <w:gridCol w:w="3821"/>
      </w:tblGrid>
      <w:tr w:rsidR="00B3535C" w:rsidRPr="00727C44" w14:paraId="04DB0AAA" w14:textId="77777777" w:rsidTr="003D37EB">
        <w:trPr>
          <w:jc w:val="center"/>
        </w:trPr>
        <w:tc>
          <w:tcPr>
            <w:tcW w:w="1165" w:type="dxa"/>
            <w:shd w:val="clear" w:color="auto" w:fill="D0CECE" w:themeFill="background2" w:themeFillShade="E6"/>
          </w:tcPr>
          <w:p w14:paraId="2FE6AB6D" w14:textId="77777777" w:rsidR="00B3535C" w:rsidRPr="00727C44" w:rsidRDefault="00B3535C" w:rsidP="00C17BA1">
            <w:pPr>
              <w:rPr>
                <w:rFonts w:asciiTheme="minorHAnsi" w:hAnsiTheme="minorHAnsi" w:cs="Times New Roman"/>
                <w:b/>
                <w:sz w:val="20"/>
                <w:szCs w:val="20"/>
              </w:rPr>
            </w:pPr>
            <w:r w:rsidRPr="00727C44">
              <w:rPr>
                <w:rFonts w:asciiTheme="minorHAnsi" w:hAnsiTheme="minorHAnsi" w:cs="Times New Roman"/>
                <w:b/>
                <w:sz w:val="20"/>
                <w:szCs w:val="20"/>
              </w:rPr>
              <w:t>Topics</w:t>
            </w:r>
          </w:p>
        </w:tc>
        <w:tc>
          <w:tcPr>
            <w:tcW w:w="4590" w:type="dxa"/>
            <w:shd w:val="clear" w:color="auto" w:fill="D0CECE" w:themeFill="background2" w:themeFillShade="E6"/>
          </w:tcPr>
          <w:p w14:paraId="3F4B4E23" w14:textId="77777777" w:rsidR="00B3535C" w:rsidRPr="00727C44" w:rsidRDefault="00B3535C" w:rsidP="00C17BA1">
            <w:pPr>
              <w:rPr>
                <w:rFonts w:asciiTheme="minorHAnsi" w:hAnsiTheme="minorHAnsi" w:cs="Times New Roman"/>
                <w:b/>
                <w:sz w:val="20"/>
                <w:szCs w:val="20"/>
              </w:rPr>
            </w:pPr>
            <w:r w:rsidRPr="00727C44">
              <w:rPr>
                <w:rFonts w:asciiTheme="minorHAnsi" w:hAnsiTheme="minorHAnsi" w:cs="Times New Roman"/>
                <w:b/>
                <w:sz w:val="20"/>
                <w:szCs w:val="20"/>
              </w:rPr>
              <w:t>Readings</w:t>
            </w:r>
          </w:p>
          <w:p w14:paraId="470170E0" w14:textId="77777777" w:rsidR="00B3535C" w:rsidRPr="00727C44" w:rsidRDefault="00B3535C" w:rsidP="00C17BA1">
            <w:pPr>
              <w:rPr>
                <w:rFonts w:asciiTheme="minorHAnsi" w:hAnsiTheme="minorHAnsi" w:cs="Times New Roman"/>
                <w:sz w:val="20"/>
                <w:szCs w:val="20"/>
              </w:rPr>
            </w:pPr>
            <w:r w:rsidRPr="00727C44">
              <w:rPr>
                <w:rFonts w:asciiTheme="minorHAnsi" w:hAnsiTheme="minorHAnsi" w:cs="Times New Roman"/>
                <w:sz w:val="20"/>
                <w:szCs w:val="20"/>
              </w:rPr>
              <w:t>(All required readings are also under the Course Content in MyCourses.  Readings are to be completed before the class meeting for the week after Week 1.)</w:t>
            </w:r>
          </w:p>
        </w:tc>
        <w:tc>
          <w:tcPr>
            <w:tcW w:w="3821" w:type="dxa"/>
            <w:shd w:val="clear" w:color="auto" w:fill="D0CECE" w:themeFill="background2" w:themeFillShade="E6"/>
          </w:tcPr>
          <w:p w14:paraId="1D542B40" w14:textId="77777777" w:rsidR="00B3535C" w:rsidRPr="00727C44" w:rsidRDefault="00B3535C" w:rsidP="00C17BA1">
            <w:pPr>
              <w:rPr>
                <w:rFonts w:asciiTheme="minorHAnsi" w:hAnsiTheme="minorHAnsi" w:cs="Times New Roman"/>
                <w:b/>
                <w:sz w:val="20"/>
                <w:szCs w:val="20"/>
              </w:rPr>
            </w:pPr>
            <w:r w:rsidRPr="00727C44">
              <w:rPr>
                <w:rFonts w:asciiTheme="minorHAnsi" w:hAnsiTheme="minorHAnsi" w:cs="Times New Roman"/>
                <w:b/>
                <w:sz w:val="20"/>
                <w:szCs w:val="20"/>
              </w:rPr>
              <w:t>Assignments Due</w:t>
            </w:r>
          </w:p>
          <w:p w14:paraId="410C02FA" w14:textId="122B1C64" w:rsidR="00B3535C" w:rsidRPr="00727C44" w:rsidRDefault="00B3535C" w:rsidP="00C17BA1">
            <w:pPr>
              <w:rPr>
                <w:rFonts w:asciiTheme="minorHAnsi" w:hAnsiTheme="minorHAnsi" w:cs="Times New Roman"/>
                <w:sz w:val="20"/>
                <w:szCs w:val="20"/>
              </w:rPr>
            </w:pPr>
            <w:r w:rsidRPr="00727C44">
              <w:rPr>
                <w:rFonts w:asciiTheme="minorHAnsi" w:hAnsiTheme="minorHAnsi" w:cs="Times New Roman"/>
                <w:sz w:val="20"/>
                <w:szCs w:val="20"/>
              </w:rPr>
              <w:t>Assignments are due by 11:30 PM on</w:t>
            </w:r>
            <w:r>
              <w:rPr>
                <w:rFonts w:asciiTheme="minorHAnsi" w:hAnsiTheme="minorHAnsi" w:cs="Times New Roman"/>
                <w:sz w:val="20"/>
                <w:szCs w:val="20"/>
              </w:rPr>
              <w:t xml:space="preserve"> Sunday</w:t>
            </w:r>
            <w:r w:rsidRPr="00727C44">
              <w:rPr>
                <w:rFonts w:asciiTheme="minorHAnsi" w:hAnsiTheme="minorHAnsi" w:cs="Times New Roman"/>
                <w:sz w:val="20"/>
                <w:szCs w:val="20"/>
              </w:rPr>
              <w:t xml:space="preserve"> unless otherwise noted.</w:t>
            </w:r>
          </w:p>
        </w:tc>
      </w:tr>
      <w:tr w:rsidR="00B3535C" w:rsidRPr="009F78CB" w14:paraId="5FD6EF76" w14:textId="77777777" w:rsidTr="003D37EB">
        <w:trPr>
          <w:jc w:val="center"/>
        </w:trPr>
        <w:tc>
          <w:tcPr>
            <w:tcW w:w="1165" w:type="dxa"/>
          </w:tcPr>
          <w:p w14:paraId="6234C711" w14:textId="2AAD09F1" w:rsidR="00B3535C" w:rsidRDefault="00B3535C" w:rsidP="00C17BA1">
            <w:pPr>
              <w:rPr>
                <w:rFonts w:asciiTheme="minorHAnsi" w:hAnsiTheme="minorHAnsi" w:cs="Times New Roman"/>
                <w:b/>
                <w:i/>
                <w:sz w:val="20"/>
                <w:szCs w:val="20"/>
              </w:rPr>
            </w:pPr>
            <w:r w:rsidRPr="00727C44">
              <w:rPr>
                <w:rFonts w:asciiTheme="minorHAnsi" w:hAnsiTheme="minorHAnsi" w:cs="Times New Roman"/>
                <w:b/>
                <w:i/>
                <w:sz w:val="20"/>
                <w:szCs w:val="20"/>
              </w:rPr>
              <w:t xml:space="preserve">Week 1 </w:t>
            </w:r>
          </w:p>
          <w:p w14:paraId="1DC5B091" w14:textId="4382C6E4" w:rsidR="00B3535C" w:rsidRPr="00DC0ADA" w:rsidRDefault="00DC0ADA" w:rsidP="00C17BA1">
            <w:pPr>
              <w:rPr>
                <w:rFonts w:asciiTheme="minorHAnsi" w:hAnsiTheme="minorHAnsi" w:cs="Times New Roman"/>
                <w:b/>
                <w:i/>
                <w:sz w:val="20"/>
                <w:szCs w:val="20"/>
              </w:rPr>
            </w:pPr>
            <w:r w:rsidRPr="00DC0ADA">
              <w:rPr>
                <w:rFonts w:asciiTheme="minorHAnsi" w:hAnsiTheme="minorHAnsi" w:cs="Times New Roman"/>
                <w:b/>
                <w:i/>
                <w:sz w:val="20"/>
                <w:szCs w:val="20"/>
              </w:rPr>
              <w:t>Jan 17</w:t>
            </w:r>
          </w:p>
        </w:tc>
        <w:tc>
          <w:tcPr>
            <w:tcW w:w="4590" w:type="dxa"/>
          </w:tcPr>
          <w:p w14:paraId="441378E7" w14:textId="77777777" w:rsidR="00B3535C" w:rsidRPr="009F78CB" w:rsidRDefault="00B3535C" w:rsidP="00C17BA1">
            <w:pPr>
              <w:rPr>
                <w:rFonts w:asciiTheme="minorHAnsi" w:hAnsiTheme="minorHAnsi" w:cs="Times New Roman"/>
                <w:sz w:val="20"/>
                <w:szCs w:val="20"/>
              </w:rPr>
            </w:pPr>
            <w:r w:rsidRPr="009F78CB">
              <w:rPr>
                <w:rFonts w:asciiTheme="minorHAnsi" w:hAnsiTheme="minorHAnsi" w:cs="Times New Roman"/>
                <w:sz w:val="20"/>
                <w:szCs w:val="20"/>
              </w:rPr>
              <w:t>Chapter 1: Sociology of Education: A Unique Perspective for Understanding Schools</w:t>
            </w:r>
          </w:p>
        </w:tc>
        <w:tc>
          <w:tcPr>
            <w:tcW w:w="3821" w:type="dxa"/>
          </w:tcPr>
          <w:p w14:paraId="4A3EDCB1" w14:textId="77777777" w:rsidR="00F419DE" w:rsidRDefault="00F419DE" w:rsidP="00C17BA1">
            <w:pPr>
              <w:rPr>
                <w:rFonts w:asciiTheme="minorHAnsi" w:hAnsiTheme="minorHAnsi" w:cs="Times New Roman"/>
                <w:b/>
                <w:bCs/>
                <w:sz w:val="20"/>
                <w:szCs w:val="20"/>
              </w:rPr>
            </w:pPr>
          </w:p>
          <w:p w14:paraId="232A6854" w14:textId="77607394" w:rsidR="00F419DE" w:rsidRPr="00F419DE" w:rsidRDefault="00F419DE" w:rsidP="00C17BA1">
            <w:pPr>
              <w:rPr>
                <w:rFonts w:asciiTheme="minorHAnsi" w:hAnsiTheme="minorHAnsi" w:cs="Times New Roman"/>
                <w:b/>
                <w:bCs/>
                <w:sz w:val="20"/>
                <w:szCs w:val="20"/>
              </w:rPr>
            </w:pPr>
            <w:r w:rsidRPr="00F419DE">
              <w:rPr>
                <w:rFonts w:asciiTheme="minorHAnsi" w:hAnsiTheme="minorHAnsi" w:cs="Times New Roman"/>
                <w:b/>
                <w:bCs/>
                <w:sz w:val="20"/>
                <w:szCs w:val="20"/>
              </w:rPr>
              <w:t>Introduction Discussion for attendance week 1: Intro post due Sunday, January 22</w:t>
            </w:r>
          </w:p>
          <w:p w14:paraId="2D83204A" w14:textId="732BEE43" w:rsidR="00F419DE" w:rsidRDefault="00F419DE" w:rsidP="00C17BA1">
            <w:pPr>
              <w:rPr>
                <w:rFonts w:asciiTheme="minorHAnsi" w:hAnsiTheme="minorHAnsi" w:cs="Times New Roman"/>
                <w:sz w:val="20"/>
                <w:szCs w:val="20"/>
              </w:rPr>
            </w:pPr>
            <w:r>
              <w:rPr>
                <w:rFonts w:asciiTheme="minorHAnsi" w:hAnsiTheme="minorHAnsi" w:cs="Times New Roman"/>
                <w:sz w:val="20"/>
                <w:szCs w:val="20"/>
              </w:rPr>
              <w:t>*******</w:t>
            </w:r>
          </w:p>
          <w:p w14:paraId="3B905DCD" w14:textId="77777777" w:rsidR="00F419DE" w:rsidRDefault="00F419DE" w:rsidP="00C17BA1">
            <w:pPr>
              <w:rPr>
                <w:rFonts w:asciiTheme="minorHAnsi" w:hAnsiTheme="minorHAnsi" w:cs="Times New Roman"/>
                <w:sz w:val="20"/>
                <w:szCs w:val="20"/>
              </w:rPr>
            </w:pPr>
          </w:p>
          <w:p w14:paraId="2C28FF0C" w14:textId="2CF12E77" w:rsidR="0057083C" w:rsidRDefault="00B3535C" w:rsidP="00C17BA1">
            <w:pPr>
              <w:rPr>
                <w:rFonts w:asciiTheme="minorHAnsi" w:hAnsiTheme="minorHAnsi" w:cs="Times New Roman"/>
                <w:sz w:val="20"/>
                <w:szCs w:val="20"/>
              </w:rPr>
            </w:pPr>
            <w:r w:rsidRPr="0057083C">
              <w:rPr>
                <w:rFonts w:asciiTheme="minorHAnsi" w:hAnsiTheme="minorHAnsi" w:cs="Times New Roman"/>
                <w:sz w:val="20"/>
                <w:szCs w:val="20"/>
              </w:rPr>
              <w:t xml:space="preserve">Chapter 1 </w:t>
            </w:r>
            <w:r w:rsidR="00CD2E22" w:rsidRPr="0057083C">
              <w:rPr>
                <w:rFonts w:asciiTheme="minorHAnsi" w:hAnsiTheme="minorHAnsi" w:cs="Times New Roman"/>
                <w:sz w:val="20"/>
                <w:szCs w:val="20"/>
              </w:rPr>
              <w:t>Response</w:t>
            </w:r>
            <w:r w:rsidRPr="0057083C">
              <w:rPr>
                <w:rFonts w:asciiTheme="minorHAnsi" w:hAnsiTheme="minorHAnsi" w:cs="Times New Roman"/>
                <w:sz w:val="20"/>
                <w:szCs w:val="20"/>
              </w:rPr>
              <w:t xml:space="preserve">   </w:t>
            </w:r>
          </w:p>
          <w:p w14:paraId="424365DC" w14:textId="77777777" w:rsidR="00DC0ADA" w:rsidRDefault="0057083C" w:rsidP="00C17BA1">
            <w:pPr>
              <w:rPr>
                <w:rFonts w:asciiTheme="minorHAnsi" w:hAnsiTheme="minorHAnsi" w:cs="Times New Roman"/>
                <w:b/>
                <w:sz w:val="20"/>
                <w:szCs w:val="20"/>
              </w:rPr>
            </w:pPr>
            <w:r w:rsidRPr="0057083C">
              <w:rPr>
                <w:rFonts w:asciiTheme="minorHAnsi" w:hAnsiTheme="minorHAnsi" w:cs="Times New Roman"/>
                <w:b/>
                <w:bCs/>
                <w:sz w:val="20"/>
                <w:szCs w:val="20"/>
              </w:rPr>
              <w:t>D</w:t>
            </w:r>
            <w:r w:rsidR="00B3535C" w:rsidRPr="0057083C">
              <w:rPr>
                <w:rFonts w:asciiTheme="minorHAnsi" w:hAnsiTheme="minorHAnsi" w:cs="Times New Roman"/>
                <w:b/>
                <w:bCs/>
                <w:sz w:val="20"/>
                <w:szCs w:val="20"/>
              </w:rPr>
              <w:t xml:space="preserve">ue </w:t>
            </w:r>
            <w:r w:rsidR="00DC0ADA" w:rsidRPr="0057083C">
              <w:rPr>
                <w:rFonts w:asciiTheme="minorHAnsi" w:hAnsiTheme="minorHAnsi" w:cs="Times New Roman"/>
                <w:b/>
                <w:sz w:val="20"/>
                <w:szCs w:val="20"/>
              </w:rPr>
              <w:t>Tuesday, January 24</w:t>
            </w:r>
          </w:p>
          <w:p w14:paraId="3A1201AC" w14:textId="40BA3300" w:rsidR="003D37EB" w:rsidRPr="0057083C" w:rsidRDefault="003D37EB" w:rsidP="00C17BA1">
            <w:pPr>
              <w:rPr>
                <w:rFonts w:asciiTheme="minorHAnsi" w:hAnsiTheme="minorHAnsi" w:cs="Times New Roman"/>
                <w:b/>
                <w:bCs/>
                <w:sz w:val="20"/>
                <w:szCs w:val="20"/>
              </w:rPr>
            </w:pPr>
          </w:p>
        </w:tc>
      </w:tr>
      <w:tr w:rsidR="00B3535C" w:rsidRPr="00562F9E" w14:paraId="03CB1886" w14:textId="77777777" w:rsidTr="003D37EB">
        <w:trPr>
          <w:jc w:val="center"/>
        </w:trPr>
        <w:tc>
          <w:tcPr>
            <w:tcW w:w="1165" w:type="dxa"/>
          </w:tcPr>
          <w:p w14:paraId="53AD62C0" w14:textId="0DA9A6A0" w:rsidR="00B3535C" w:rsidRDefault="00B3535C" w:rsidP="00C17BA1">
            <w:pPr>
              <w:rPr>
                <w:rFonts w:asciiTheme="minorHAnsi" w:hAnsiTheme="minorHAnsi" w:cs="Times New Roman"/>
                <w:b/>
                <w:i/>
                <w:sz w:val="20"/>
                <w:szCs w:val="20"/>
              </w:rPr>
            </w:pPr>
            <w:r w:rsidRPr="00727C44">
              <w:rPr>
                <w:rFonts w:asciiTheme="minorHAnsi" w:hAnsiTheme="minorHAnsi" w:cs="Times New Roman"/>
                <w:b/>
                <w:i/>
                <w:sz w:val="20"/>
                <w:szCs w:val="20"/>
              </w:rPr>
              <w:t xml:space="preserve">Week </w:t>
            </w:r>
            <w:r>
              <w:rPr>
                <w:rFonts w:asciiTheme="minorHAnsi" w:hAnsiTheme="minorHAnsi" w:cs="Times New Roman"/>
                <w:b/>
                <w:i/>
                <w:sz w:val="20"/>
                <w:szCs w:val="20"/>
              </w:rPr>
              <w:t>2</w:t>
            </w:r>
            <w:r w:rsidR="00585735">
              <w:rPr>
                <w:rFonts w:asciiTheme="minorHAnsi" w:hAnsiTheme="minorHAnsi" w:cs="Times New Roman"/>
                <w:b/>
                <w:i/>
                <w:sz w:val="20"/>
                <w:szCs w:val="20"/>
              </w:rPr>
              <w:t xml:space="preserve"> </w:t>
            </w:r>
          </w:p>
          <w:p w14:paraId="3DB23445" w14:textId="211E2B27" w:rsidR="00B3535C" w:rsidRPr="00DC0ADA" w:rsidRDefault="00DC0ADA" w:rsidP="00C17BA1">
            <w:pPr>
              <w:rPr>
                <w:rFonts w:asciiTheme="minorHAnsi" w:hAnsiTheme="minorHAnsi" w:cs="Times New Roman"/>
                <w:b/>
                <w:i/>
                <w:iCs/>
                <w:sz w:val="20"/>
                <w:szCs w:val="20"/>
              </w:rPr>
            </w:pPr>
            <w:r w:rsidRPr="00DC0ADA">
              <w:rPr>
                <w:rFonts w:asciiTheme="minorHAnsi" w:hAnsiTheme="minorHAnsi" w:cs="Times New Roman"/>
                <w:b/>
                <w:i/>
                <w:iCs/>
                <w:sz w:val="20"/>
                <w:szCs w:val="20"/>
              </w:rPr>
              <w:t>Jan 23</w:t>
            </w:r>
          </w:p>
        </w:tc>
        <w:tc>
          <w:tcPr>
            <w:tcW w:w="4590" w:type="dxa"/>
          </w:tcPr>
          <w:p w14:paraId="788C10B5" w14:textId="77777777" w:rsidR="00B3535C" w:rsidRPr="009F78CB" w:rsidRDefault="00B3535C" w:rsidP="00C17BA1">
            <w:pPr>
              <w:rPr>
                <w:rFonts w:asciiTheme="minorHAnsi" w:hAnsiTheme="minorHAnsi" w:cs="Times New Roman"/>
                <w:sz w:val="20"/>
                <w:szCs w:val="20"/>
              </w:rPr>
            </w:pPr>
            <w:r w:rsidRPr="009F78CB">
              <w:rPr>
                <w:rFonts w:asciiTheme="minorHAnsi" w:hAnsiTheme="minorHAnsi" w:cs="Times New Roman"/>
                <w:sz w:val="20"/>
                <w:szCs w:val="20"/>
              </w:rPr>
              <w:t xml:space="preserve">Chapter 2: Conflicting Functions and Processes in Education: What Makes the System Work?                        </w:t>
            </w:r>
          </w:p>
        </w:tc>
        <w:tc>
          <w:tcPr>
            <w:tcW w:w="3821" w:type="dxa"/>
          </w:tcPr>
          <w:p w14:paraId="3069E132" w14:textId="77777777" w:rsidR="00B3535C" w:rsidRPr="0057083C" w:rsidRDefault="00B3535C" w:rsidP="00C17BA1">
            <w:pPr>
              <w:rPr>
                <w:rFonts w:asciiTheme="minorHAnsi" w:hAnsiTheme="minorHAnsi" w:cs="Times New Roman"/>
                <w:sz w:val="20"/>
                <w:szCs w:val="20"/>
              </w:rPr>
            </w:pPr>
            <w:r w:rsidRPr="0057083C">
              <w:rPr>
                <w:rFonts w:asciiTheme="minorHAnsi" w:hAnsiTheme="minorHAnsi" w:cs="Times New Roman"/>
                <w:sz w:val="20"/>
                <w:szCs w:val="20"/>
              </w:rPr>
              <w:t xml:space="preserve">Chapter 2  Project  </w:t>
            </w:r>
          </w:p>
          <w:p w14:paraId="6B11075B" w14:textId="77777777" w:rsidR="00B3535C" w:rsidRDefault="00B3535C" w:rsidP="00C17BA1">
            <w:pPr>
              <w:rPr>
                <w:rFonts w:asciiTheme="minorHAnsi" w:hAnsiTheme="minorHAnsi" w:cs="Times New Roman"/>
                <w:b/>
                <w:bCs/>
                <w:sz w:val="20"/>
                <w:szCs w:val="20"/>
              </w:rPr>
            </w:pPr>
            <w:r w:rsidRPr="0057083C">
              <w:rPr>
                <w:rFonts w:asciiTheme="minorHAnsi" w:hAnsiTheme="minorHAnsi" w:cs="Times New Roman"/>
                <w:b/>
                <w:bCs/>
                <w:sz w:val="20"/>
                <w:szCs w:val="20"/>
              </w:rPr>
              <w:t xml:space="preserve">Due </w:t>
            </w:r>
            <w:r w:rsidR="00DC0ADA" w:rsidRPr="0057083C">
              <w:rPr>
                <w:rFonts w:asciiTheme="minorHAnsi" w:hAnsiTheme="minorHAnsi" w:cs="Times New Roman"/>
                <w:b/>
                <w:bCs/>
                <w:sz w:val="20"/>
                <w:szCs w:val="20"/>
              </w:rPr>
              <w:t>Tuesday, January 31</w:t>
            </w:r>
          </w:p>
          <w:p w14:paraId="68F1154D" w14:textId="2EA7811D" w:rsidR="003D37EB" w:rsidRPr="0057083C" w:rsidRDefault="003D37EB" w:rsidP="00C17BA1">
            <w:pPr>
              <w:rPr>
                <w:rFonts w:asciiTheme="minorHAnsi" w:hAnsiTheme="minorHAnsi" w:cs="Times New Roman"/>
                <w:b/>
                <w:bCs/>
                <w:color w:val="FF0000"/>
                <w:sz w:val="20"/>
                <w:szCs w:val="20"/>
              </w:rPr>
            </w:pPr>
          </w:p>
        </w:tc>
      </w:tr>
      <w:tr w:rsidR="00B3535C" w:rsidRPr="009F78CB" w14:paraId="30F0E92E" w14:textId="77777777" w:rsidTr="003D37EB">
        <w:trPr>
          <w:jc w:val="center"/>
        </w:trPr>
        <w:tc>
          <w:tcPr>
            <w:tcW w:w="1165" w:type="dxa"/>
          </w:tcPr>
          <w:p w14:paraId="1000AA71" w14:textId="77777777" w:rsidR="00DC0ADA" w:rsidRDefault="00B3535C" w:rsidP="00C17BA1">
            <w:pPr>
              <w:rPr>
                <w:rFonts w:asciiTheme="minorHAnsi" w:hAnsiTheme="minorHAnsi" w:cs="Times New Roman"/>
                <w:b/>
                <w:i/>
                <w:sz w:val="20"/>
                <w:szCs w:val="20"/>
              </w:rPr>
            </w:pPr>
            <w:r w:rsidRPr="00727C44">
              <w:rPr>
                <w:rFonts w:asciiTheme="minorHAnsi" w:hAnsiTheme="minorHAnsi" w:cs="Times New Roman"/>
                <w:b/>
                <w:i/>
                <w:sz w:val="20"/>
                <w:szCs w:val="20"/>
              </w:rPr>
              <w:t>Week 3</w:t>
            </w:r>
          </w:p>
          <w:p w14:paraId="244FAD6F" w14:textId="06F65307" w:rsidR="00B3535C" w:rsidRPr="00727C44" w:rsidRDefault="00DC0ADA" w:rsidP="00C17BA1">
            <w:pPr>
              <w:rPr>
                <w:rFonts w:asciiTheme="minorHAnsi" w:hAnsiTheme="minorHAnsi" w:cs="Times New Roman"/>
                <w:b/>
                <w:i/>
                <w:sz w:val="20"/>
                <w:szCs w:val="20"/>
              </w:rPr>
            </w:pPr>
            <w:r>
              <w:rPr>
                <w:rFonts w:asciiTheme="minorHAnsi" w:hAnsiTheme="minorHAnsi" w:cs="Times New Roman"/>
                <w:b/>
                <w:i/>
                <w:sz w:val="20"/>
                <w:szCs w:val="20"/>
              </w:rPr>
              <w:t>Jan 30</w:t>
            </w:r>
            <w:r w:rsidR="00585735">
              <w:rPr>
                <w:rFonts w:asciiTheme="minorHAnsi" w:hAnsiTheme="minorHAnsi" w:cs="Times New Roman"/>
                <w:b/>
                <w:i/>
                <w:sz w:val="20"/>
                <w:szCs w:val="20"/>
              </w:rPr>
              <w:t xml:space="preserve"> </w:t>
            </w:r>
            <w:r w:rsidR="00734B2C">
              <w:rPr>
                <w:rFonts w:asciiTheme="minorHAnsi" w:hAnsiTheme="minorHAnsi" w:cs="Times New Roman"/>
                <w:b/>
                <w:i/>
                <w:sz w:val="20"/>
                <w:szCs w:val="20"/>
              </w:rPr>
              <w:t xml:space="preserve"> </w:t>
            </w:r>
          </w:p>
        </w:tc>
        <w:tc>
          <w:tcPr>
            <w:tcW w:w="4590" w:type="dxa"/>
          </w:tcPr>
          <w:p w14:paraId="1FBD38FE" w14:textId="77777777" w:rsidR="00B3535C" w:rsidRPr="009F78CB" w:rsidRDefault="00B3535C" w:rsidP="00C17BA1">
            <w:pPr>
              <w:rPr>
                <w:rFonts w:asciiTheme="minorHAnsi" w:hAnsiTheme="minorHAnsi" w:cs="Times New Roman"/>
                <w:sz w:val="20"/>
                <w:szCs w:val="20"/>
              </w:rPr>
            </w:pPr>
            <w:r w:rsidRPr="009F78CB">
              <w:rPr>
                <w:rFonts w:asciiTheme="minorHAnsi" w:hAnsiTheme="minorHAnsi" w:cs="Times New Roman"/>
                <w:sz w:val="20"/>
                <w:szCs w:val="20"/>
              </w:rPr>
              <w:t>Chapter 6: The School as an Organization</w:t>
            </w:r>
          </w:p>
        </w:tc>
        <w:tc>
          <w:tcPr>
            <w:tcW w:w="3821" w:type="dxa"/>
          </w:tcPr>
          <w:p w14:paraId="39402E8F" w14:textId="77777777" w:rsidR="00B3535C" w:rsidRPr="0057083C" w:rsidRDefault="00B3535C" w:rsidP="00C17BA1">
            <w:pPr>
              <w:rPr>
                <w:rFonts w:asciiTheme="minorHAnsi" w:hAnsiTheme="minorHAnsi" w:cs="Times New Roman"/>
                <w:sz w:val="20"/>
                <w:szCs w:val="20"/>
              </w:rPr>
            </w:pPr>
            <w:r w:rsidRPr="0057083C">
              <w:rPr>
                <w:rFonts w:asciiTheme="minorHAnsi" w:hAnsiTheme="minorHAnsi" w:cs="Times New Roman"/>
                <w:sz w:val="20"/>
                <w:szCs w:val="20"/>
              </w:rPr>
              <w:t xml:space="preserve">Chapter 6 Project  </w:t>
            </w:r>
          </w:p>
          <w:p w14:paraId="2047544C" w14:textId="77777777" w:rsidR="00B3535C" w:rsidRDefault="00B3535C" w:rsidP="00C17BA1">
            <w:pPr>
              <w:rPr>
                <w:rFonts w:asciiTheme="minorHAnsi" w:hAnsiTheme="minorHAnsi" w:cs="Times New Roman"/>
                <w:b/>
                <w:bCs/>
                <w:sz w:val="20"/>
                <w:szCs w:val="20"/>
              </w:rPr>
            </w:pPr>
            <w:r w:rsidRPr="0057083C">
              <w:rPr>
                <w:rFonts w:asciiTheme="minorHAnsi" w:hAnsiTheme="minorHAnsi" w:cs="Times New Roman"/>
                <w:b/>
                <w:bCs/>
                <w:sz w:val="20"/>
                <w:szCs w:val="20"/>
              </w:rPr>
              <w:t xml:space="preserve">Due </w:t>
            </w:r>
            <w:r w:rsidR="00DC0ADA" w:rsidRPr="0057083C">
              <w:rPr>
                <w:rFonts w:asciiTheme="minorHAnsi" w:hAnsiTheme="minorHAnsi" w:cs="Times New Roman"/>
                <w:b/>
                <w:bCs/>
                <w:sz w:val="20"/>
                <w:szCs w:val="20"/>
              </w:rPr>
              <w:t>Tuesday, February 7</w:t>
            </w:r>
          </w:p>
          <w:p w14:paraId="6E46E5F5" w14:textId="74EC1750" w:rsidR="003D37EB" w:rsidRPr="0057083C" w:rsidRDefault="003D37EB" w:rsidP="00C17BA1">
            <w:pPr>
              <w:rPr>
                <w:rFonts w:asciiTheme="minorHAnsi" w:hAnsiTheme="minorHAnsi" w:cs="Times New Roman"/>
                <w:sz w:val="20"/>
                <w:szCs w:val="20"/>
              </w:rPr>
            </w:pPr>
          </w:p>
        </w:tc>
      </w:tr>
      <w:tr w:rsidR="00B3535C" w:rsidRPr="009F78CB" w14:paraId="0D214B5C" w14:textId="77777777" w:rsidTr="003D37EB">
        <w:trPr>
          <w:jc w:val="center"/>
        </w:trPr>
        <w:tc>
          <w:tcPr>
            <w:tcW w:w="1165" w:type="dxa"/>
          </w:tcPr>
          <w:p w14:paraId="3BA7608E" w14:textId="77777777" w:rsidR="00B3535C" w:rsidRDefault="00B3535C" w:rsidP="00C17BA1">
            <w:pPr>
              <w:rPr>
                <w:rFonts w:asciiTheme="minorHAnsi" w:hAnsiTheme="minorHAnsi" w:cs="Times New Roman"/>
                <w:b/>
                <w:i/>
                <w:sz w:val="20"/>
                <w:szCs w:val="20"/>
              </w:rPr>
            </w:pPr>
            <w:r w:rsidRPr="00727C44">
              <w:rPr>
                <w:rFonts w:asciiTheme="minorHAnsi" w:hAnsiTheme="minorHAnsi" w:cs="Times New Roman"/>
                <w:b/>
                <w:i/>
                <w:sz w:val="20"/>
                <w:szCs w:val="20"/>
              </w:rPr>
              <w:t xml:space="preserve">Week 4 </w:t>
            </w:r>
          </w:p>
          <w:p w14:paraId="00886012" w14:textId="2A1BC919" w:rsidR="00DC0ADA" w:rsidRPr="00727C44" w:rsidRDefault="00DC0ADA" w:rsidP="00C17BA1">
            <w:pPr>
              <w:rPr>
                <w:rFonts w:asciiTheme="minorHAnsi" w:hAnsiTheme="minorHAnsi" w:cs="Times New Roman"/>
                <w:b/>
                <w:i/>
                <w:sz w:val="20"/>
                <w:szCs w:val="20"/>
              </w:rPr>
            </w:pPr>
            <w:r>
              <w:rPr>
                <w:rFonts w:asciiTheme="minorHAnsi" w:hAnsiTheme="minorHAnsi" w:cs="Times New Roman"/>
                <w:b/>
                <w:i/>
                <w:sz w:val="20"/>
                <w:szCs w:val="20"/>
              </w:rPr>
              <w:t>Feb 6</w:t>
            </w:r>
          </w:p>
        </w:tc>
        <w:tc>
          <w:tcPr>
            <w:tcW w:w="4590" w:type="dxa"/>
          </w:tcPr>
          <w:p w14:paraId="0ADA3F46" w14:textId="77777777" w:rsidR="00B3535C" w:rsidRPr="009F78CB" w:rsidRDefault="00B3535C" w:rsidP="00C17BA1">
            <w:pPr>
              <w:rPr>
                <w:rFonts w:asciiTheme="minorHAnsi" w:hAnsiTheme="minorHAnsi" w:cs="Times New Roman"/>
                <w:sz w:val="20"/>
                <w:szCs w:val="20"/>
              </w:rPr>
            </w:pPr>
            <w:r w:rsidRPr="009F78CB">
              <w:rPr>
                <w:rFonts w:asciiTheme="minorHAnsi" w:hAnsiTheme="minorHAnsi" w:cs="Times New Roman"/>
                <w:sz w:val="20"/>
                <w:szCs w:val="20"/>
              </w:rPr>
              <w:t>Chapter 7: Formal School Statuses and Roles: “The Way It’s Spozed to Be”</w:t>
            </w:r>
          </w:p>
        </w:tc>
        <w:tc>
          <w:tcPr>
            <w:tcW w:w="3821" w:type="dxa"/>
          </w:tcPr>
          <w:p w14:paraId="180F7254" w14:textId="77777777" w:rsidR="0057083C" w:rsidRDefault="00B3535C" w:rsidP="00C17BA1">
            <w:pPr>
              <w:rPr>
                <w:rFonts w:asciiTheme="minorHAnsi" w:hAnsiTheme="minorHAnsi" w:cs="Times New Roman"/>
                <w:sz w:val="20"/>
                <w:szCs w:val="20"/>
              </w:rPr>
            </w:pPr>
            <w:r w:rsidRPr="0057083C">
              <w:rPr>
                <w:rFonts w:asciiTheme="minorHAnsi" w:hAnsiTheme="minorHAnsi" w:cs="Times New Roman"/>
                <w:sz w:val="20"/>
                <w:szCs w:val="20"/>
              </w:rPr>
              <w:t xml:space="preserve">Chapter 7 Quiz: Completed Essay Quiz </w:t>
            </w:r>
          </w:p>
          <w:p w14:paraId="09BD5D8A" w14:textId="77777777" w:rsidR="003D37EB" w:rsidRDefault="0057083C" w:rsidP="00C17BA1">
            <w:pPr>
              <w:rPr>
                <w:rFonts w:asciiTheme="minorHAnsi" w:hAnsiTheme="minorHAnsi" w:cs="Times New Roman"/>
                <w:b/>
                <w:bCs/>
                <w:sz w:val="20"/>
                <w:szCs w:val="20"/>
              </w:rPr>
            </w:pPr>
            <w:r w:rsidRPr="0057083C">
              <w:rPr>
                <w:rFonts w:asciiTheme="minorHAnsi" w:hAnsiTheme="minorHAnsi" w:cs="Times New Roman"/>
                <w:b/>
                <w:bCs/>
                <w:sz w:val="20"/>
                <w:szCs w:val="20"/>
              </w:rPr>
              <w:t>D</w:t>
            </w:r>
            <w:r w:rsidR="00B3535C" w:rsidRPr="0057083C">
              <w:rPr>
                <w:rFonts w:asciiTheme="minorHAnsi" w:hAnsiTheme="minorHAnsi" w:cs="Times New Roman"/>
                <w:b/>
                <w:bCs/>
                <w:sz w:val="20"/>
                <w:szCs w:val="20"/>
              </w:rPr>
              <w:t>ue</w:t>
            </w:r>
            <w:r w:rsidR="00015729" w:rsidRPr="0057083C">
              <w:rPr>
                <w:rFonts w:asciiTheme="minorHAnsi" w:hAnsiTheme="minorHAnsi" w:cs="Times New Roman"/>
                <w:b/>
                <w:bCs/>
                <w:sz w:val="20"/>
                <w:szCs w:val="20"/>
              </w:rPr>
              <w:t xml:space="preserve"> </w:t>
            </w:r>
            <w:r w:rsidR="00DC0ADA" w:rsidRPr="0057083C">
              <w:rPr>
                <w:rFonts w:asciiTheme="minorHAnsi" w:hAnsiTheme="minorHAnsi" w:cs="Times New Roman"/>
                <w:b/>
                <w:bCs/>
                <w:sz w:val="20"/>
                <w:szCs w:val="20"/>
              </w:rPr>
              <w:t>Tuesday, February 1</w:t>
            </w:r>
            <w:r w:rsidR="003D37EB">
              <w:rPr>
                <w:rFonts w:asciiTheme="minorHAnsi" w:hAnsiTheme="minorHAnsi" w:cs="Times New Roman"/>
                <w:b/>
                <w:bCs/>
                <w:sz w:val="20"/>
                <w:szCs w:val="20"/>
              </w:rPr>
              <w:t>4</w:t>
            </w:r>
          </w:p>
          <w:p w14:paraId="71BA24C3" w14:textId="7E1BC0B8" w:rsidR="003D37EB" w:rsidRPr="003D37EB" w:rsidRDefault="003D37EB" w:rsidP="00C17BA1">
            <w:pPr>
              <w:rPr>
                <w:rFonts w:asciiTheme="minorHAnsi" w:hAnsiTheme="minorHAnsi" w:cs="Times New Roman"/>
                <w:b/>
                <w:bCs/>
                <w:sz w:val="20"/>
                <w:szCs w:val="20"/>
              </w:rPr>
            </w:pPr>
          </w:p>
        </w:tc>
      </w:tr>
      <w:tr w:rsidR="00B3535C" w:rsidRPr="009F78CB" w14:paraId="68A9FF34" w14:textId="77777777" w:rsidTr="003D37EB">
        <w:trPr>
          <w:jc w:val="center"/>
        </w:trPr>
        <w:tc>
          <w:tcPr>
            <w:tcW w:w="1165" w:type="dxa"/>
          </w:tcPr>
          <w:p w14:paraId="5154C3B0" w14:textId="06FE9336" w:rsidR="00B3535C" w:rsidRDefault="00B3535C" w:rsidP="00C17BA1">
            <w:pPr>
              <w:rPr>
                <w:rFonts w:asciiTheme="minorHAnsi" w:hAnsiTheme="minorHAnsi" w:cs="Times New Roman"/>
                <w:b/>
                <w:i/>
                <w:sz w:val="20"/>
                <w:szCs w:val="20"/>
              </w:rPr>
            </w:pPr>
            <w:r>
              <w:rPr>
                <w:rFonts w:asciiTheme="minorHAnsi" w:hAnsiTheme="minorHAnsi" w:cs="Times New Roman"/>
                <w:b/>
                <w:i/>
                <w:sz w:val="20"/>
                <w:szCs w:val="20"/>
              </w:rPr>
              <w:t>Week 5</w:t>
            </w:r>
            <w:r w:rsidRPr="00727C44">
              <w:rPr>
                <w:rFonts w:asciiTheme="minorHAnsi" w:hAnsiTheme="minorHAnsi" w:cs="Times New Roman"/>
                <w:b/>
                <w:i/>
                <w:sz w:val="20"/>
                <w:szCs w:val="20"/>
              </w:rPr>
              <w:t xml:space="preserve"> </w:t>
            </w:r>
          </w:p>
          <w:p w14:paraId="6F622AE6" w14:textId="7C751558" w:rsidR="00DC0ADA" w:rsidRDefault="00DC0ADA" w:rsidP="00C17BA1">
            <w:pPr>
              <w:rPr>
                <w:rFonts w:asciiTheme="minorHAnsi" w:hAnsiTheme="minorHAnsi" w:cs="Times New Roman"/>
                <w:b/>
                <w:i/>
                <w:sz w:val="20"/>
                <w:szCs w:val="20"/>
              </w:rPr>
            </w:pPr>
            <w:r>
              <w:rPr>
                <w:rFonts w:asciiTheme="minorHAnsi" w:hAnsiTheme="minorHAnsi" w:cs="Times New Roman"/>
                <w:b/>
                <w:i/>
                <w:sz w:val="20"/>
                <w:szCs w:val="20"/>
              </w:rPr>
              <w:t>Feb 13</w:t>
            </w:r>
          </w:p>
          <w:p w14:paraId="3BE42AC7" w14:textId="77777777" w:rsidR="00B3535C" w:rsidRPr="00727C44" w:rsidRDefault="00B3535C" w:rsidP="00C17BA1">
            <w:pPr>
              <w:rPr>
                <w:rFonts w:asciiTheme="minorHAnsi" w:hAnsiTheme="minorHAnsi" w:cs="Times New Roman"/>
                <w:b/>
                <w:i/>
                <w:sz w:val="20"/>
                <w:szCs w:val="20"/>
              </w:rPr>
            </w:pPr>
          </w:p>
        </w:tc>
        <w:tc>
          <w:tcPr>
            <w:tcW w:w="4590" w:type="dxa"/>
          </w:tcPr>
          <w:p w14:paraId="3B49E717" w14:textId="77777777" w:rsidR="00B3535C" w:rsidRPr="009F78CB" w:rsidRDefault="00B3535C" w:rsidP="00C17BA1">
            <w:pPr>
              <w:rPr>
                <w:rFonts w:asciiTheme="minorHAnsi" w:hAnsiTheme="minorHAnsi"/>
                <w:sz w:val="20"/>
                <w:szCs w:val="20"/>
              </w:rPr>
            </w:pPr>
            <w:r w:rsidRPr="009F78CB">
              <w:rPr>
                <w:rFonts w:asciiTheme="minorHAnsi" w:hAnsiTheme="minorHAnsi"/>
                <w:sz w:val="20"/>
                <w:szCs w:val="20"/>
              </w:rPr>
              <w:t>Chapter 8: Students: The Core of the School</w:t>
            </w:r>
          </w:p>
        </w:tc>
        <w:tc>
          <w:tcPr>
            <w:tcW w:w="3821" w:type="dxa"/>
          </w:tcPr>
          <w:p w14:paraId="1D332C2F" w14:textId="165E7C6B" w:rsidR="00B3535C" w:rsidRPr="0057083C" w:rsidRDefault="00B3535C" w:rsidP="00C17BA1">
            <w:pPr>
              <w:rPr>
                <w:rFonts w:asciiTheme="minorHAnsi" w:hAnsiTheme="minorHAnsi" w:cs="Times New Roman"/>
                <w:sz w:val="20"/>
                <w:szCs w:val="20"/>
              </w:rPr>
            </w:pPr>
            <w:r w:rsidRPr="0057083C">
              <w:rPr>
                <w:rFonts w:asciiTheme="minorHAnsi" w:hAnsiTheme="minorHAnsi" w:cs="Times New Roman"/>
                <w:sz w:val="20"/>
                <w:szCs w:val="20"/>
              </w:rPr>
              <w:t>Chapter 8 Discussion Project</w:t>
            </w:r>
            <w:r w:rsidR="00EA6F3F" w:rsidRPr="0057083C">
              <w:rPr>
                <w:rFonts w:asciiTheme="minorHAnsi" w:hAnsiTheme="minorHAnsi" w:cs="Times New Roman"/>
                <w:sz w:val="20"/>
                <w:szCs w:val="20"/>
              </w:rPr>
              <w:t xml:space="preserve"> (one act play) </w:t>
            </w:r>
          </w:p>
          <w:p w14:paraId="70B0428E" w14:textId="4F4CBB6D" w:rsidR="00B3535C" w:rsidRPr="0057083C" w:rsidRDefault="00DC0ADA" w:rsidP="00C17BA1">
            <w:pPr>
              <w:rPr>
                <w:rFonts w:asciiTheme="minorHAnsi" w:hAnsiTheme="minorHAnsi" w:cs="Times New Roman"/>
                <w:b/>
                <w:bCs/>
                <w:sz w:val="20"/>
                <w:szCs w:val="20"/>
              </w:rPr>
            </w:pPr>
            <w:r w:rsidRPr="0057083C">
              <w:rPr>
                <w:rFonts w:asciiTheme="minorHAnsi" w:hAnsiTheme="minorHAnsi" w:cs="Times New Roman"/>
                <w:b/>
                <w:bCs/>
                <w:sz w:val="20"/>
                <w:szCs w:val="20"/>
              </w:rPr>
              <w:t xml:space="preserve">Initial Post </w:t>
            </w:r>
            <w:r w:rsidR="0057083C">
              <w:rPr>
                <w:rFonts w:asciiTheme="minorHAnsi" w:hAnsiTheme="minorHAnsi" w:cs="Times New Roman"/>
                <w:b/>
                <w:bCs/>
                <w:sz w:val="20"/>
                <w:szCs w:val="20"/>
              </w:rPr>
              <w:t>d</w:t>
            </w:r>
            <w:r w:rsidR="00B3535C" w:rsidRPr="0057083C">
              <w:rPr>
                <w:rFonts w:asciiTheme="minorHAnsi" w:hAnsiTheme="minorHAnsi" w:cs="Times New Roman"/>
                <w:b/>
                <w:bCs/>
                <w:sz w:val="20"/>
                <w:szCs w:val="20"/>
              </w:rPr>
              <w:t>u</w:t>
            </w:r>
            <w:r w:rsidR="0057083C" w:rsidRPr="0057083C">
              <w:rPr>
                <w:rFonts w:asciiTheme="minorHAnsi" w:hAnsiTheme="minorHAnsi" w:cs="Times New Roman"/>
                <w:b/>
                <w:bCs/>
                <w:sz w:val="20"/>
                <w:szCs w:val="20"/>
              </w:rPr>
              <w:t>e Sunday, February 19</w:t>
            </w:r>
            <w:r w:rsidR="0057083C">
              <w:rPr>
                <w:rFonts w:asciiTheme="minorHAnsi" w:hAnsiTheme="minorHAnsi" w:cs="Times New Roman"/>
                <w:b/>
                <w:bCs/>
                <w:sz w:val="20"/>
                <w:szCs w:val="20"/>
              </w:rPr>
              <w:t>;</w:t>
            </w:r>
          </w:p>
          <w:p w14:paraId="3FC53D06" w14:textId="77777777" w:rsidR="0057083C" w:rsidRDefault="0057083C" w:rsidP="00C17BA1">
            <w:pPr>
              <w:rPr>
                <w:rFonts w:asciiTheme="minorHAnsi" w:hAnsiTheme="minorHAnsi" w:cs="Times New Roman"/>
                <w:b/>
                <w:bCs/>
                <w:sz w:val="20"/>
                <w:szCs w:val="20"/>
              </w:rPr>
            </w:pPr>
            <w:r w:rsidRPr="0057083C">
              <w:rPr>
                <w:rFonts w:asciiTheme="minorHAnsi" w:hAnsiTheme="minorHAnsi" w:cs="Times New Roman"/>
                <w:b/>
                <w:bCs/>
                <w:sz w:val="20"/>
                <w:szCs w:val="20"/>
              </w:rPr>
              <w:t>Replies due Tuesday, February 21</w:t>
            </w:r>
          </w:p>
          <w:p w14:paraId="4F32BDD9" w14:textId="07541563" w:rsidR="003D37EB" w:rsidRPr="0057083C" w:rsidRDefault="003D37EB" w:rsidP="00C17BA1">
            <w:pPr>
              <w:rPr>
                <w:rFonts w:asciiTheme="minorHAnsi" w:hAnsiTheme="minorHAnsi" w:cs="Times New Roman"/>
                <w:b/>
                <w:bCs/>
                <w:sz w:val="20"/>
                <w:szCs w:val="20"/>
              </w:rPr>
            </w:pPr>
          </w:p>
        </w:tc>
      </w:tr>
      <w:tr w:rsidR="00B3535C" w:rsidRPr="004709A1" w14:paraId="312320A1" w14:textId="77777777" w:rsidTr="003D37EB">
        <w:trPr>
          <w:jc w:val="center"/>
        </w:trPr>
        <w:tc>
          <w:tcPr>
            <w:tcW w:w="1165" w:type="dxa"/>
          </w:tcPr>
          <w:p w14:paraId="5CB051C5" w14:textId="36F58F91" w:rsidR="00B3535C" w:rsidRDefault="00B3535C" w:rsidP="00C17BA1">
            <w:pPr>
              <w:rPr>
                <w:rFonts w:asciiTheme="minorHAnsi" w:hAnsiTheme="minorHAnsi" w:cs="Times New Roman"/>
                <w:b/>
                <w:i/>
                <w:sz w:val="20"/>
                <w:szCs w:val="20"/>
              </w:rPr>
            </w:pPr>
            <w:r>
              <w:rPr>
                <w:rFonts w:asciiTheme="minorHAnsi" w:hAnsiTheme="minorHAnsi" w:cs="Times New Roman"/>
                <w:b/>
                <w:i/>
                <w:sz w:val="20"/>
                <w:szCs w:val="20"/>
              </w:rPr>
              <w:t xml:space="preserve">Week </w:t>
            </w:r>
            <w:r w:rsidR="004E6AEE">
              <w:rPr>
                <w:rFonts w:asciiTheme="minorHAnsi" w:hAnsiTheme="minorHAnsi" w:cs="Times New Roman"/>
                <w:b/>
                <w:i/>
                <w:sz w:val="20"/>
                <w:szCs w:val="20"/>
              </w:rPr>
              <w:t xml:space="preserve">6 </w:t>
            </w:r>
          </w:p>
          <w:p w14:paraId="733DD146" w14:textId="707FE573" w:rsidR="00B3535C" w:rsidRPr="00727C44" w:rsidRDefault="00DC0ADA" w:rsidP="00C17BA1">
            <w:pPr>
              <w:rPr>
                <w:rFonts w:asciiTheme="minorHAnsi" w:hAnsiTheme="minorHAnsi" w:cs="Times New Roman"/>
                <w:b/>
                <w:i/>
                <w:sz w:val="20"/>
                <w:szCs w:val="20"/>
              </w:rPr>
            </w:pPr>
            <w:r>
              <w:rPr>
                <w:rFonts w:asciiTheme="minorHAnsi" w:hAnsiTheme="minorHAnsi" w:cs="Times New Roman"/>
                <w:b/>
                <w:i/>
                <w:sz w:val="20"/>
                <w:szCs w:val="20"/>
              </w:rPr>
              <w:t>Feb 20</w:t>
            </w:r>
          </w:p>
        </w:tc>
        <w:tc>
          <w:tcPr>
            <w:tcW w:w="4590" w:type="dxa"/>
          </w:tcPr>
          <w:p w14:paraId="25925B0D" w14:textId="77777777" w:rsidR="00B3535C" w:rsidRPr="009F78CB" w:rsidRDefault="00B3535C" w:rsidP="00C17BA1">
            <w:pPr>
              <w:rPr>
                <w:rFonts w:asciiTheme="minorHAnsi" w:hAnsiTheme="minorHAnsi"/>
                <w:sz w:val="20"/>
                <w:szCs w:val="20"/>
              </w:rPr>
            </w:pPr>
            <w:r w:rsidRPr="009F78CB">
              <w:rPr>
                <w:rFonts w:asciiTheme="minorHAnsi" w:hAnsiTheme="minorHAnsi"/>
                <w:sz w:val="20"/>
                <w:szCs w:val="20"/>
              </w:rPr>
              <w:t>Chapter 9: The Informal System and the “Hidden Curriculum” How “Invisible” Forces Impact Educational Experiences</w:t>
            </w:r>
          </w:p>
        </w:tc>
        <w:tc>
          <w:tcPr>
            <w:tcW w:w="3821" w:type="dxa"/>
          </w:tcPr>
          <w:p w14:paraId="7ABBB57F" w14:textId="77777777" w:rsidR="00B3535C" w:rsidRPr="0057083C" w:rsidRDefault="00B3535C" w:rsidP="00C17BA1">
            <w:pPr>
              <w:rPr>
                <w:rFonts w:asciiTheme="minorHAnsi" w:hAnsiTheme="minorHAnsi" w:cs="Times New Roman"/>
                <w:sz w:val="20"/>
                <w:szCs w:val="20"/>
              </w:rPr>
            </w:pPr>
            <w:r w:rsidRPr="0057083C">
              <w:rPr>
                <w:rFonts w:asciiTheme="minorHAnsi" w:hAnsiTheme="minorHAnsi" w:cs="Times New Roman"/>
                <w:sz w:val="20"/>
                <w:szCs w:val="20"/>
              </w:rPr>
              <w:t>Chapter 9 Project</w:t>
            </w:r>
          </w:p>
          <w:p w14:paraId="0E2EB6AF" w14:textId="2A38B198" w:rsidR="00B3535C" w:rsidRPr="0057083C" w:rsidRDefault="00B3535C" w:rsidP="00C17BA1">
            <w:pPr>
              <w:rPr>
                <w:rFonts w:asciiTheme="minorHAnsi" w:hAnsiTheme="minorHAnsi" w:cs="Times New Roman"/>
                <w:b/>
                <w:bCs/>
                <w:sz w:val="20"/>
                <w:szCs w:val="20"/>
              </w:rPr>
            </w:pPr>
            <w:r w:rsidRPr="0057083C">
              <w:rPr>
                <w:rFonts w:asciiTheme="minorHAnsi" w:hAnsiTheme="minorHAnsi" w:cs="Times New Roman"/>
                <w:b/>
                <w:bCs/>
                <w:sz w:val="20"/>
                <w:szCs w:val="20"/>
              </w:rPr>
              <w:t xml:space="preserve">Due </w:t>
            </w:r>
            <w:r w:rsidR="0057083C">
              <w:rPr>
                <w:rFonts w:asciiTheme="minorHAnsi" w:hAnsiTheme="minorHAnsi" w:cs="Times New Roman"/>
                <w:b/>
                <w:bCs/>
                <w:sz w:val="20"/>
                <w:szCs w:val="20"/>
              </w:rPr>
              <w:t>Tuesday, February 28</w:t>
            </w:r>
          </w:p>
        </w:tc>
      </w:tr>
      <w:tr w:rsidR="00B3535C" w:rsidRPr="009F78CB" w14:paraId="59CC0118" w14:textId="77777777" w:rsidTr="003D37EB">
        <w:trPr>
          <w:jc w:val="center"/>
        </w:trPr>
        <w:tc>
          <w:tcPr>
            <w:tcW w:w="1165" w:type="dxa"/>
          </w:tcPr>
          <w:p w14:paraId="2BA79E26" w14:textId="5BE6CB38" w:rsidR="00B3535C" w:rsidRDefault="00B3535C" w:rsidP="00C17BA1">
            <w:pPr>
              <w:rPr>
                <w:rFonts w:asciiTheme="minorHAnsi" w:hAnsiTheme="minorHAnsi" w:cs="Times New Roman"/>
                <w:b/>
                <w:i/>
                <w:sz w:val="20"/>
                <w:szCs w:val="20"/>
              </w:rPr>
            </w:pPr>
            <w:r w:rsidRPr="00727C44">
              <w:rPr>
                <w:rFonts w:asciiTheme="minorHAnsi" w:hAnsiTheme="minorHAnsi" w:cs="Times New Roman"/>
                <w:b/>
                <w:i/>
                <w:sz w:val="20"/>
                <w:szCs w:val="20"/>
              </w:rPr>
              <w:t xml:space="preserve">Week 7 </w:t>
            </w:r>
          </w:p>
          <w:p w14:paraId="586AF397" w14:textId="5F505F6F" w:rsidR="00B3535C" w:rsidRPr="00727C44" w:rsidRDefault="00DC0ADA" w:rsidP="00C17BA1">
            <w:pPr>
              <w:rPr>
                <w:rFonts w:asciiTheme="minorHAnsi" w:hAnsiTheme="minorHAnsi" w:cs="Times New Roman"/>
                <w:b/>
                <w:i/>
                <w:sz w:val="20"/>
                <w:szCs w:val="20"/>
              </w:rPr>
            </w:pPr>
            <w:r>
              <w:rPr>
                <w:rFonts w:asciiTheme="minorHAnsi" w:hAnsiTheme="minorHAnsi" w:cs="Times New Roman"/>
                <w:b/>
                <w:i/>
                <w:sz w:val="20"/>
                <w:szCs w:val="20"/>
              </w:rPr>
              <w:t>Feb 27</w:t>
            </w:r>
          </w:p>
        </w:tc>
        <w:tc>
          <w:tcPr>
            <w:tcW w:w="4590" w:type="dxa"/>
          </w:tcPr>
          <w:p w14:paraId="1A0FD541" w14:textId="77777777" w:rsidR="00B3535C" w:rsidRPr="009F78CB" w:rsidRDefault="00B3535C" w:rsidP="00C17BA1">
            <w:pPr>
              <w:rPr>
                <w:rFonts w:asciiTheme="minorHAnsi" w:hAnsiTheme="minorHAnsi" w:cs="Times New Roman"/>
                <w:sz w:val="20"/>
                <w:szCs w:val="20"/>
              </w:rPr>
            </w:pPr>
            <w:r w:rsidRPr="009F78CB">
              <w:rPr>
                <w:rFonts w:asciiTheme="minorHAnsi" w:hAnsiTheme="minorHAnsi" w:cs="Times New Roman"/>
                <w:sz w:val="20"/>
                <w:szCs w:val="20"/>
              </w:rPr>
              <w:t>Chapter 10: The Educational System and the Environment: A Symbiotic Relationship</w:t>
            </w:r>
          </w:p>
        </w:tc>
        <w:tc>
          <w:tcPr>
            <w:tcW w:w="3821" w:type="dxa"/>
          </w:tcPr>
          <w:p w14:paraId="48E35FC6" w14:textId="77777777" w:rsidR="00B3535C" w:rsidRDefault="00B3535C" w:rsidP="00C17BA1">
            <w:pPr>
              <w:rPr>
                <w:rFonts w:asciiTheme="minorHAnsi" w:hAnsiTheme="minorHAnsi" w:cs="Times New Roman"/>
                <w:sz w:val="20"/>
                <w:szCs w:val="20"/>
              </w:rPr>
            </w:pPr>
            <w:r w:rsidRPr="0057083C">
              <w:rPr>
                <w:rFonts w:asciiTheme="minorHAnsi" w:hAnsiTheme="minorHAnsi" w:cs="Times New Roman"/>
                <w:sz w:val="20"/>
                <w:szCs w:val="20"/>
              </w:rPr>
              <w:t xml:space="preserve">Chapter 10 Discussion </w:t>
            </w:r>
          </w:p>
          <w:p w14:paraId="3FB216F4" w14:textId="77777777" w:rsidR="0057083C" w:rsidRPr="0057083C" w:rsidRDefault="0057083C" w:rsidP="00C17BA1">
            <w:pPr>
              <w:rPr>
                <w:rFonts w:asciiTheme="minorHAnsi" w:hAnsiTheme="minorHAnsi" w:cs="Times New Roman"/>
                <w:b/>
                <w:bCs/>
                <w:sz w:val="20"/>
                <w:szCs w:val="20"/>
              </w:rPr>
            </w:pPr>
            <w:r w:rsidRPr="0057083C">
              <w:rPr>
                <w:rFonts w:asciiTheme="minorHAnsi" w:hAnsiTheme="minorHAnsi" w:cs="Times New Roman"/>
                <w:b/>
                <w:bCs/>
                <w:sz w:val="20"/>
                <w:szCs w:val="20"/>
              </w:rPr>
              <w:t>Initial Post due Sunday, March 5;</w:t>
            </w:r>
          </w:p>
          <w:p w14:paraId="2B7DE17C" w14:textId="77777777" w:rsidR="0057083C" w:rsidRDefault="0057083C" w:rsidP="00C17BA1">
            <w:pPr>
              <w:rPr>
                <w:rFonts w:asciiTheme="minorHAnsi" w:hAnsiTheme="minorHAnsi" w:cs="Times New Roman"/>
                <w:b/>
                <w:bCs/>
                <w:sz w:val="20"/>
                <w:szCs w:val="20"/>
              </w:rPr>
            </w:pPr>
            <w:r w:rsidRPr="0057083C">
              <w:rPr>
                <w:rFonts w:asciiTheme="minorHAnsi" w:hAnsiTheme="minorHAnsi" w:cs="Times New Roman"/>
                <w:b/>
                <w:bCs/>
                <w:sz w:val="20"/>
                <w:szCs w:val="20"/>
              </w:rPr>
              <w:t>Replies due Tuesday, March 7</w:t>
            </w:r>
          </w:p>
          <w:p w14:paraId="6C74D994" w14:textId="0CC2E2A7" w:rsidR="003D37EB" w:rsidRPr="0057083C" w:rsidRDefault="003D37EB" w:rsidP="00C17BA1">
            <w:pPr>
              <w:rPr>
                <w:rFonts w:asciiTheme="minorHAnsi" w:hAnsiTheme="minorHAnsi" w:cs="Times New Roman"/>
                <w:sz w:val="20"/>
                <w:szCs w:val="20"/>
              </w:rPr>
            </w:pPr>
          </w:p>
        </w:tc>
      </w:tr>
      <w:tr w:rsidR="00B3535C" w:rsidRPr="009F78CB" w14:paraId="4CB072F9" w14:textId="77777777" w:rsidTr="003D37EB">
        <w:trPr>
          <w:jc w:val="center"/>
        </w:trPr>
        <w:tc>
          <w:tcPr>
            <w:tcW w:w="1165" w:type="dxa"/>
          </w:tcPr>
          <w:p w14:paraId="674E47CD" w14:textId="77777777" w:rsidR="00B3535C" w:rsidRDefault="00B3535C" w:rsidP="00C17BA1">
            <w:pPr>
              <w:rPr>
                <w:rFonts w:asciiTheme="minorHAnsi" w:hAnsiTheme="minorHAnsi" w:cs="Times New Roman"/>
                <w:b/>
                <w:i/>
                <w:sz w:val="20"/>
                <w:szCs w:val="20"/>
              </w:rPr>
            </w:pPr>
            <w:r w:rsidRPr="00727C44">
              <w:rPr>
                <w:rFonts w:asciiTheme="minorHAnsi" w:hAnsiTheme="minorHAnsi" w:cs="Times New Roman"/>
                <w:b/>
                <w:i/>
                <w:sz w:val="20"/>
                <w:szCs w:val="20"/>
              </w:rPr>
              <w:t xml:space="preserve">Week </w:t>
            </w:r>
            <w:r>
              <w:rPr>
                <w:rFonts w:asciiTheme="minorHAnsi" w:hAnsiTheme="minorHAnsi" w:cs="Times New Roman"/>
                <w:b/>
                <w:i/>
                <w:sz w:val="20"/>
                <w:szCs w:val="20"/>
              </w:rPr>
              <w:t>8</w:t>
            </w:r>
          </w:p>
          <w:p w14:paraId="3F616211" w14:textId="087ED663" w:rsidR="00DC0ADA" w:rsidRPr="00727C44" w:rsidRDefault="00DC0ADA" w:rsidP="00C17BA1">
            <w:pPr>
              <w:rPr>
                <w:rFonts w:asciiTheme="minorHAnsi" w:hAnsiTheme="minorHAnsi" w:cs="Times New Roman"/>
                <w:b/>
                <w:sz w:val="20"/>
                <w:szCs w:val="20"/>
              </w:rPr>
            </w:pPr>
            <w:r>
              <w:rPr>
                <w:rFonts w:asciiTheme="minorHAnsi" w:hAnsiTheme="minorHAnsi" w:cs="Times New Roman"/>
                <w:b/>
                <w:i/>
                <w:sz w:val="20"/>
                <w:szCs w:val="20"/>
              </w:rPr>
              <w:t>Mar 6</w:t>
            </w:r>
          </w:p>
        </w:tc>
        <w:tc>
          <w:tcPr>
            <w:tcW w:w="4590" w:type="dxa"/>
          </w:tcPr>
          <w:p w14:paraId="15FC0929" w14:textId="77777777" w:rsidR="00B3535C" w:rsidRPr="009F78CB" w:rsidRDefault="00B3535C" w:rsidP="00C17BA1">
            <w:pPr>
              <w:rPr>
                <w:rFonts w:asciiTheme="minorHAnsi" w:hAnsiTheme="minorHAnsi"/>
                <w:sz w:val="20"/>
                <w:szCs w:val="20"/>
              </w:rPr>
            </w:pPr>
            <w:r w:rsidRPr="009F78CB">
              <w:rPr>
                <w:rFonts w:asciiTheme="minorHAnsi" w:hAnsiTheme="minorHAnsi"/>
                <w:sz w:val="20"/>
                <w:szCs w:val="20"/>
              </w:rPr>
              <w:t>Chapter 11: The System of Higher Education</w:t>
            </w:r>
          </w:p>
        </w:tc>
        <w:tc>
          <w:tcPr>
            <w:tcW w:w="3821" w:type="dxa"/>
          </w:tcPr>
          <w:p w14:paraId="57953B5E" w14:textId="77777777" w:rsidR="00B3535C" w:rsidRDefault="00B3535C" w:rsidP="00C17BA1">
            <w:pPr>
              <w:rPr>
                <w:rFonts w:asciiTheme="minorHAnsi" w:hAnsiTheme="minorHAnsi" w:cs="Times New Roman"/>
                <w:b/>
                <w:bCs/>
                <w:sz w:val="20"/>
                <w:szCs w:val="20"/>
              </w:rPr>
            </w:pPr>
            <w:r w:rsidRPr="0057083C">
              <w:rPr>
                <w:rFonts w:asciiTheme="minorHAnsi" w:hAnsiTheme="minorHAnsi" w:cs="Times New Roman"/>
                <w:sz w:val="20"/>
                <w:szCs w:val="20"/>
              </w:rPr>
              <w:t>Chapter 11 Project</w:t>
            </w:r>
            <w:r w:rsidRPr="0057083C">
              <w:rPr>
                <w:rFonts w:asciiTheme="minorHAnsi" w:hAnsiTheme="minorHAnsi" w:cs="Times New Roman"/>
                <w:b/>
                <w:bCs/>
                <w:sz w:val="20"/>
                <w:szCs w:val="20"/>
              </w:rPr>
              <w:t xml:space="preserve"> </w:t>
            </w:r>
          </w:p>
          <w:p w14:paraId="5146AB2A" w14:textId="3CFD66D3" w:rsidR="0057083C" w:rsidRPr="0057083C" w:rsidRDefault="0057083C" w:rsidP="00C17BA1">
            <w:pPr>
              <w:rPr>
                <w:rFonts w:asciiTheme="minorHAnsi" w:hAnsiTheme="minorHAnsi" w:cs="Times New Roman"/>
                <w:b/>
                <w:bCs/>
                <w:sz w:val="20"/>
                <w:szCs w:val="20"/>
              </w:rPr>
            </w:pPr>
            <w:r w:rsidRPr="0057083C">
              <w:rPr>
                <w:rFonts w:asciiTheme="minorHAnsi" w:hAnsiTheme="minorHAnsi" w:cs="Times New Roman"/>
                <w:b/>
                <w:bCs/>
                <w:sz w:val="20"/>
                <w:szCs w:val="20"/>
              </w:rPr>
              <w:t>Due Tuesday, March 21*</w:t>
            </w:r>
          </w:p>
          <w:p w14:paraId="5CFBA532" w14:textId="77777777" w:rsidR="0057083C" w:rsidRDefault="0057083C" w:rsidP="00C17BA1">
            <w:pPr>
              <w:rPr>
                <w:rFonts w:asciiTheme="minorHAnsi" w:hAnsiTheme="minorHAnsi" w:cs="Times New Roman"/>
                <w:sz w:val="20"/>
                <w:szCs w:val="20"/>
              </w:rPr>
            </w:pPr>
          </w:p>
          <w:p w14:paraId="00F8325B" w14:textId="0D80537C" w:rsidR="0057083C" w:rsidRPr="0057083C" w:rsidRDefault="0057083C" w:rsidP="00C17BA1">
            <w:pPr>
              <w:rPr>
                <w:rFonts w:asciiTheme="minorHAnsi" w:hAnsiTheme="minorHAnsi" w:cs="Times New Roman"/>
                <w:sz w:val="20"/>
                <w:szCs w:val="20"/>
              </w:rPr>
            </w:pPr>
            <w:r>
              <w:rPr>
                <w:rFonts w:asciiTheme="minorHAnsi" w:hAnsiTheme="minorHAnsi" w:cs="Times New Roman"/>
                <w:sz w:val="20"/>
                <w:szCs w:val="20"/>
              </w:rPr>
              <w:t>*Note the due date after spring break</w:t>
            </w:r>
          </w:p>
        </w:tc>
      </w:tr>
      <w:tr w:rsidR="00734B2C" w:rsidRPr="009F78CB" w14:paraId="299BAB0A" w14:textId="77777777" w:rsidTr="003D37EB">
        <w:trPr>
          <w:jc w:val="center"/>
        </w:trPr>
        <w:tc>
          <w:tcPr>
            <w:tcW w:w="1165" w:type="dxa"/>
            <w:shd w:val="clear" w:color="auto" w:fill="FFFF00"/>
          </w:tcPr>
          <w:p w14:paraId="589E1F44" w14:textId="402D729F" w:rsidR="00734B2C" w:rsidRPr="0057083C" w:rsidRDefault="00734B2C" w:rsidP="00C17BA1">
            <w:pPr>
              <w:rPr>
                <w:rFonts w:asciiTheme="minorHAnsi" w:hAnsiTheme="minorHAnsi" w:cs="Times New Roman"/>
                <w:b/>
                <w:i/>
                <w:sz w:val="20"/>
                <w:szCs w:val="20"/>
              </w:rPr>
            </w:pPr>
            <w:r w:rsidRPr="0057083C">
              <w:rPr>
                <w:rFonts w:asciiTheme="minorHAnsi" w:hAnsiTheme="minorHAnsi" w:cs="Times New Roman"/>
                <w:b/>
                <w:i/>
                <w:sz w:val="20"/>
                <w:szCs w:val="20"/>
              </w:rPr>
              <w:t xml:space="preserve">SPRING BREAK </w:t>
            </w:r>
          </w:p>
        </w:tc>
        <w:tc>
          <w:tcPr>
            <w:tcW w:w="4590" w:type="dxa"/>
            <w:shd w:val="clear" w:color="auto" w:fill="FFFF00"/>
          </w:tcPr>
          <w:p w14:paraId="45226166" w14:textId="2CAA672C" w:rsidR="00734B2C" w:rsidRPr="0057083C" w:rsidRDefault="00734B2C" w:rsidP="00C17BA1">
            <w:pPr>
              <w:rPr>
                <w:rFonts w:asciiTheme="minorHAnsi" w:hAnsiTheme="minorHAnsi"/>
                <w:sz w:val="20"/>
                <w:szCs w:val="20"/>
              </w:rPr>
            </w:pPr>
            <w:r w:rsidRPr="0057083C">
              <w:rPr>
                <w:rFonts w:asciiTheme="minorHAnsi" w:hAnsiTheme="minorHAnsi"/>
                <w:sz w:val="20"/>
                <w:szCs w:val="20"/>
              </w:rPr>
              <w:t xml:space="preserve">March </w:t>
            </w:r>
            <w:r w:rsidR="00DC0ADA" w:rsidRPr="0057083C">
              <w:rPr>
                <w:rFonts w:asciiTheme="minorHAnsi" w:hAnsiTheme="minorHAnsi"/>
                <w:sz w:val="20"/>
                <w:szCs w:val="20"/>
              </w:rPr>
              <w:t>12-18</w:t>
            </w:r>
          </w:p>
        </w:tc>
        <w:tc>
          <w:tcPr>
            <w:tcW w:w="3821" w:type="dxa"/>
            <w:shd w:val="clear" w:color="auto" w:fill="FFFF00"/>
          </w:tcPr>
          <w:p w14:paraId="52FF5CE5" w14:textId="77777777" w:rsidR="00734B2C" w:rsidRPr="0057083C" w:rsidRDefault="00734B2C" w:rsidP="00C17BA1">
            <w:pPr>
              <w:rPr>
                <w:rFonts w:asciiTheme="minorHAnsi" w:hAnsiTheme="minorHAnsi" w:cs="Times New Roman"/>
                <w:sz w:val="20"/>
                <w:szCs w:val="20"/>
              </w:rPr>
            </w:pPr>
          </w:p>
        </w:tc>
      </w:tr>
      <w:tr w:rsidR="00B3535C" w:rsidRPr="009F78CB" w14:paraId="699430CB" w14:textId="77777777" w:rsidTr="003D37EB">
        <w:trPr>
          <w:jc w:val="center"/>
        </w:trPr>
        <w:tc>
          <w:tcPr>
            <w:tcW w:w="1165" w:type="dxa"/>
          </w:tcPr>
          <w:p w14:paraId="0217421A" w14:textId="77777777" w:rsidR="00B3535C" w:rsidRDefault="00B3535C" w:rsidP="00C17BA1">
            <w:pPr>
              <w:rPr>
                <w:rFonts w:asciiTheme="minorHAnsi" w:hAnsiTheme="minorHAnsi" w:cs="Times New Roman"/>
                <w:b/>
                <w:i/>
                <w:sz w:val="20"/>
                <w:szCs w:val="20"/>
              </w:rPr>
            </w:pPr>
            <w:r w:rsidRPr="00727C44">
              <w:rPr>
                <w:rFonts w:asciiTheme="minorHAnsi" w:hAnsiTheme="minorHAnsi" w:cs="Times New Roman"/>
                <w:b/>
                <w:i/>
                <w:sz w:val="20"/>
                <w:szCs w:val="20"/>
              </w:rPr>
              <w:t xml:space="preserve">Week </w:t>
            </w:r>
            <w:r>
              <w:rPr>
                <w:rFonts w:asciiTheme="minorHAnsi" w:hAnsiTheme="minorHAnsi" w:cs="Times New Roman"/>
                <w:b/>
                <w:i/>
                <w:sz w:val="20"/>
                <w:szCs w:val="20"/>
              </w:rPr>
              <w:t>9</w:t>
            </w:r>
          </w:p>
          <w:p w14:paraId="76BCCAB1" w14:textId="00326559" w:rsidR="00DC0ADA" w:rsidRPr="00727C44" w:rsidRDefault="00DC0ADA" w:rsidP="00C17BA1">
            <w:pPr>
              <w:rPr>
                <w:rFonts w:asciiTheme="minorHAnsi" w:hAnsiTheme="minorHAnsi" w:cs="Times New Roman"/>
                <w:b/>
                <w:i/>
                <w:sz w:val="20"/>
                <w:szCs w:val="20"/>
              </w:rPr>
            </w:pPr>
            <w:r>
              <w:rPr>
                <w:rFonts w:asciiTheme="minorHAnsi" w:hAnsiTheme="minorHAnsi" w:cs="Times New Roman"/>
                <w:b/>
                <w:i/>
                <w:sz w:val="20"/>
                <w:szCs w:val="20"/>
              </w:rPr>
              <w:t>Mar 20</w:t>
            </w:r>
          </w:p>
        </w:tc>
        <w:tc>
          <w:tcPr>
            <w:tcW w:w="4590" w:type="dxa"/>
          </w:tcPr>
          <w:p w14:paraId="43B8DDCA" w14:textId="77777777" w:rsidR="00B3535C" w:rsidRPr="009F78CB" w:rsidRDefault="00B3535C" w:rsidP="00C17BA1">
            <w:pPr>
              <w:rPr>
                <w:rFonts w:asciiTheme="minorHAnsi" w:hAnsiTheme="minorHAnsi" w:cs="Times New Roman"/>
                <w:sz w:val="20"/>
                <w:szCs w:val="20"/>
              </w:rPr>
            </w:pPr>
            <w:r w:rsidRPr="009F78CB">
              <w:rPr>
                <w:rFonts w:asciiTheme="minorHAnsi" w:hAnsiTheme="minorHAnsi" w:cs="Times New Roman"/>
                <w:sz w:val="20"/>
                <w:szCs w:val="20"/>
              </w:rPr>
              <w:t>Chapter 12: Education Systems Around the World: A Comparative View</w:t>
            </w:r>
          </w:p>
        </w:tc>
        <w:tc>
          <w:tcPr>
            <w:tcW w:w="3821" w:type="dxa"/>
          </w:tcPr>
          <w:p w14:paraId="4AF82E2B" w14:textId="77777777" w:rsidR="00B3535C" w:rsidRDefault="00B3535C" w:rsidP="00C17BA1">
            <w:pPr>
              <w:rPr>
                <w:rFonts w:asciiTheme="minorHAnsi" w:hAnsiTheme="minorHAnsi" w:cs="Times New Roman"/>
                <w:sz w:val="20"/>
                <w:szCs w:val="20"/>
              </w:rPr>
            </w:pPr>
            <w:r w:rsidRPr="0057083C">
              <w:rPr>
                <w:rFonts w:asciiTheme="minorHAnsi" w:hAnsiTheme="minorHAnsi" w:cs="Times New Roman"/>
                <w:sz w:val="20"/>
                <w:szCs w:val="20"/>
              </w:rPr>
              <w:t>Chapter 12 Discussion</w:t>
            </w:r>
          </w:p>
          <w:p w14:paraId="2E100416" w14:textId="78ED63E9" w:rsidR="00B77D27" w:rsidRPr="0057083C" w:rsidRDefault="00B77D27" w:rsidP="00B77D27">
            <w:pPr>
              <w:rPr>
                <w:rFonts w:asciiTheme="minorHAnsi" w:hAnsiTheme="minorHAnsi" w:cs="Times New Roman"/>
                <w:b/>
                <w:bCs/>
                <w:sz w:val="20"/>
                <w:szCs w:val="20"/>
              </w:rPr>
            </w:pPr>
            <w:r w:rsidRPr="0057083C">
              <w:rPr>
                <w:rFonts w:asciiTheme="minorHAnsi" w:hAnsiTheme="minorHAnsi" w:cs="Times New Roman"/>
                <w:b/>
                <w:bCs/>
                <w:sz w:val="20"/>
                <w:szCs w:val="20"/>
              </w:rPr>
              <w:t xml:space="preserve">Initial Post </w:t>
            </w:r>
            <w:r>
              <w:rPr>
                <w:rFonts w:asciiTheme="minorHAnsi" w:hAnsiTheme="minorHAnsi" w:cs="Times New Roman"/>
                <w:b/>
                <w:bCs/>
                <w:sz w:val="20"/>
                <w:szCs w:val="20"/>
              </w:rPr>
              <w:t>d</w:t>
            </w:r>
            <w:r w:rsidRPr="0057083C">
              <w:rPr>
                <w:rFonts w:asciiTheme="minorHAnsi" w:hAnsiTheme="minorHAnsi" w:cs="Times New Roman"/>
                <w:b/>
                <w:bCs/>
                <w:sz w:val="20"/>
                <w:szCs w:val="20"/>
              </w:rPr>
              <w:t xml:space="preserve">ue Sunday, </w:t>
            </w:r>
            <w:r>
              <w:rPr>
                <w:rFonts w:asciiTheme="minorHAnsi" w:hAnsiTheme="minorHAnsi" w:cs="Times New Roman"/>
                <w:b/>
                <w:bCs/>
                <w:sz w:val="20"/>
                <w:szCs w:val="20"/>
              </w:rPr>
              <w:t>March 26;</w:t>
            </w:r>
          </w:p>
          <w:p w14:paraId="0ED00F77" w14:textId="77777777" w:rsidR="00B77D27" w:rsidRDefault="00B77D27" w:rsidP="00B77D27">
            <w:pPr>
              <w:rPr>
                <w:rFonts w:asciiTheme="minorHAnsi" w:hAnsiTheme="minorHAnsi" w:cs="Times New Roman"/>
                <w:b/>
                <w:bCs/>
                <w:sz w:val="20"/>
                <w:szCs w:val="20"/>
              </w:rPr>
            </w:pPr>
            <w:r w:rsidRPr="0057083C">
              <w:rPr>
                <w:rFonts w:asciiTheme="minorHAnsi" w:hAnsiTheme="minorHAnsi" w:cs="Times New Roman"/>
                <w:b/>
                <w:bCs/>
                <w:sz w:val="20"/>
                <w:szCs w:val="20"/>
              </w:rPr>
              <w:t xml:space="preserve">Replies due Tuesday, </w:t>
            </w:r>
            <w:r>
              <w:rPr>
                <w:rFonts w:asciiTheme="minorHAnsi" w:hAnsiTheme="minorHAnsi" w:cs="Times New Roman"/>
                <w:b/>
                <w:bCs/>
                <w:sz w:val="20"/>
                <w:szCs w:val="20"/>
              </w:rPr>
              <w:t>March 28</w:t>
            </w:r>
          </w:p>
          <w:p w14:paraId="26216108" w14:textId="17400A19" w:rsidR="003D37EB" w:rsidRPr="0057083C" w:rsidRDefault="003D37EB" w:rsidP="00B77D27">
            <w:pPr>
              <w:rPr>
                <w:rFonts w:asciiTheme="minorHAnsi" w:hAnsiTheme="minorHAnsi" w:cs="Times New Roman"/>
                <w:sz w:val="20"/>
                <w:szCs w:val="20"/>
              </w:rPr>
            </w:pPr>
          </w:p>
        </w:tc>
      </w:tr>
      <w:tr w:rsidR="00B3535C" w:rsidRPr="009F78CB" w14:paraId="739976FB" w14:textId="77777777" w:rsidTr="003D37EB">
        <w:trPr>
          <w:trHeight w:val="440"/>
          <w:jc w:val="center"/>
        </w:trPr>
        <w:tc>
          <w:tcPr>
            <w:tcW w:w="1165" w:type="dxa"/>
          </w:tcPr>
          <w:p w14:paraId="7520C11F" w14:textId="2866AE26" w:rsidR="00B3535C" w:rsidRDefault="00B3535C" w:rsidP="00C17BA1">
            <w:pPr>
              <w:rPr>
                <w:rFonts w:asciiTheme="minorHAnsi" w:hAnsiTheme="minorHAnsi" w:cs="Times New Roman"/>
                <w:b/>
                <w:i/>
                <w:sz w:val="20"/>
                <w:szCs w:val="20"/>
              </w:rPr>
            </w:pPr>
            <w:r w:rsidRPr="00727C44">
              <w:rPr>
                <w:rFonts w:asciiTheme="minorHAnsi" w:hAnsiTheme="minorHAnsi" w:cs="Times New Roman"/>
                <w:b/>
                <w:i/>
                <w:sz w:val="20"/>
                <w:szCs w:val="20"/>
              </w:rPr>
              <w:t xml:space="preserve">Week </w:t>
            </w:r>
            <w:r>
              <w:rPr>
                <w:rFonts w:asciiTheme="minorHAnsi" w:hAnsiTheme="minorHAnsi" w:cs="Times New Roman"/>
                <w:b/>
                <w:i/>
                <w:sz w:val="20"/>
                <w:szCs w:val="20"/>
              </w:rPr>
              <w:t>10</w:t>
            </w:r>
          </w:p>
          <w:p w14:paraId="06339EBC" w14:textId="2BDF475E" w:rsidR="00DC0ADA" w:rsidRDefault="00DC0ADA" w:rsidP="00C17BA1">
            <w:pPr>
              <w:rPr>
                <w:rFonts w:asciiTheme="minorHAnsi" w:hAnsiTheme="minorHAnsi" w:cs="Times New Roman"/>
                <w:b/>
                <w:i/>
                <w:sz w:val="20"/>
                <w:szCs w:val="20"/>
              </w:rPr>
            </w:pPr>
            <w:r>
              <w:rPr>
                <w:rFonts w:asciiTheme="minorHAnsi" w:hAnsiTheme="minorHAnsi" w:cs="Times New Roman"/>
                <w:b/>
                <w:i/>
                <w:sz w:val="20"/>
                <w:szCs w:val="20"/>
              </w:rPr>
              <w:t>Mar 27</w:t>
            </w:r>
          </w:p>
          <w:p w14:paraId="049DB940" w14:textId="77777777" w:rsidR="00B3535C" w:rsidRPr="00727C44" w:rsidRDefault="00B3535C" w:rsidP="00C17BA1">
            <w:pPr>
              <w:rPr>
                <w:rFonts w:asciiTheme="minorHAnsi" w:hAnsiTheme="minorHAnsi" w:cs="Times New Roman"/>
                <w:b/>
                <w:i/>
                <w:sz w:val="20"/>
                <w:szCs w:val="20"/>
              </w:rPr>
            </w:pPr>
          </w:p>
        </w:tc>
        <w:tc>
          <w:tcPr>
            <w:tcW w:w="4590" w:type="dxa"/>
          </w:tcPr>
          <w:p w14:paraId="31D890D0" w14:textId="77777777" w:rsidR="00B3535C" w:rsidRPr="009F78CB" w:rsidRDefault="00B3535C" w:rsidP="00C17BA1">
            <w:pPr>
              <w:rPr>
                <w:rFonts w:asciiTheme="minorHAnsi" w:hAnsiTheme="minorHAnsi"/>
                <w:sz w:val="20"/>
                <w:szCs w:val="20"/>
              </w:rPr>
            </w:pPr>
            <w:r w:rsidRPr="009F78CB">
              <w:rPr>
                <w:rFonts w:asciiTheme="minorHAnsi" w:hAnsiTheme="minorHAnsi"/>
                <w:sz w:val="20"/>
                <w:szCs w:val="20"/>
              </w:rPr>
              <w:t>Chapter 13: Education Movements and Reforms</w:t>
            </w:r>
          </w:p>
        </w:tc>
        <w:tc>
          <w:tcPr>
            <w:tcW w:w="3821" w:type="dxa"/>
          </w:tcPr>
          <w:p w14:paraId="54D597B0" w14:textId="77777777" w:rsidR="00B77D27" w:rsidRDefault="00B3535C" w:rsidP="00C17BA1">
            <w:pPr>
              <w:rPr>
                <w:rFonts w:asciiTheme="minorHAnsi" w:hAnsiTheme="minorHAnsi" w:cs="Times New Roman"/>
                <w:sz w:val="20"/>
                <w:szCs w:val="20"/>
              </w:rPr>
            </w:pPr>
            <w:r w:rsidRPr="0057083C">
              <w:rPr>
                <w:rFonts w:asciiTheme="minorHAnsi" w:hAnsiTheme="minorHAnsi" w:cs="Times New Roman"/>
                <w:sz w:val="20"/>
                <w:szCs w:val="20"/>
              </w:rPr>
              <w:t xml:space="preserve">Chapter 13 Project </w:t>
            </w:r>
          </w:p>
          <w:p w14:paraId="280AD6E4" w14:textId="77777777" w:rsidR="00B3535C" w:rsidRDefault="00B77D27" w:rsidP="00C17BA1">
            <w:pPr>
              <w:rPr>
                <w:rFonts w:asciiTheme="minorHAnsi" w:hAnsiTheme="minorHAnsi" w:cs="Times New Roman"/>
                <w:b/>
                <w:bCs/>
                <w:sz w:val="20"/>
                <w:szCs w:val="20"/>
              </w:rPr>
            </w:pPr>
            <w:r>
              <w:rPr>
                <w:rFonts w:asciiTheme="minorHAnsi" w:hAnsiTheme="minorHAnsi" w:cs="Times New Roman"/>
                <w:b/>
                <w:bCs/>
                <w:sz w:val="20"/>
                <w:szCs w:val="20"/>
              </w:rPr>
              <w:t>D</w:t>
            </w:r>
            <w:r w:rsidR="00B3535C" w:rsidRPr="0057083C">
              <w:rPr>
                <w:rFonts w:asciiTheme="minorHAnsi" w:hAnsiTheme="minorHAnsi" w:cs="Times New Roman"/>
                <w:b/>
                <w:bCs/>
                <w:sz w:val="20"/>
                <w:szCs w:val="20"/>
              </w:rPr>
              <w:t>ue</w:t>
            </w:r>
            <w:r>
              <w:rPr>
                <w:rFonts w:asciiTheme="minorHAnsi" w:hAnsiTheme="minorHAnsi" w:cs="Times New Roman"/>
                <w:b/>
                <w:bCs/>
                <w:sz w:val="20"/>
                <w:szCs w:val="20"/>
              </w:rPr>
              <w:t xml:space="preserve"> Tuesday, April 4</w:t>
            </w:r>
          </w:p>
          <w:p w14:paraId="0D05D1D1" w14:textId="77777777" w:rsidR="00F419DE" w:rsidRDefault="00F419DE" w:rsidP="00C17BA1">
            <w:pPr>
              <w:rPr>
                <w:rFonts w:asciiTheme="minorHAnsi" w:hAnsiTheme="minorHAnsi" w:cs="Times New Roman"/>
                <w:b/>
                <w:bCs/>
                <w:sz w:val="20"/>
                <w:szCs w:val="20"/>
              </w:rPr>
            </w:pPr>
          </w:p>
          <w:p w14:paraId="5C3836C1" w14:textId="42E2ACA3" w:rsidR="00F419DE" w:rsidRPr="0057083C" w:rsidRDefault="00F419DE" w:rsidP="00C17BA1">
            <w:pPr>
              <w:rPr>
                <w:rFonts w:asciiTheme="minorHAnsi" w:hAnsiTheme="minorHAnsi" w:cs="Times New Roman"/>
                <w:sz w:val="20"/>
                <w:szCs w:val="20"/>
              </w:rPr>
            </w:pPr>
          </w:p>
        </w:tc>
      </w:tr>
      <w:tr w:rsidR="00B3535C" w:rsidRPr="009F78CB" w14:paraId="135EB24F" w14:textId="77777777" w:rsidTr="003D37EB">
        <w:trPr>
          <w:jc w:val="center"/>
        </w:trPr>
        <w:tc>
          <w:tcPr>
            <w:tcW w:w="1165" w:type="dxa"/>
          </w:tcPr>
          <w:p w14:paraId="61767876" w14:textId="2FC19C31" w:rsidR="00B3535C" w:rsidRDefault="00B3535C" w:rsidP="00C17BA1">
            <w:pPr>
              <w:rPr>
                <w:rFonts w:asciiTheme="minorHAnsi" w:hAnsiTheme="minorHAnsi" w:cs="Times New Roman"/>
                <w:b/>
                <w:i/>
                <w:sz w:val="20"/>
                <w:szCs w:val="20"/>
              </w:rPr>
            </w:pPr>
            <w:r w:rsidRPr="00727C44">
              <w:rPr>
                <w:rFonts w:asciiTheme="minorHAnsi" w:hAnsiTheme="minorHAnsi" w:cs="Times New Roman"/>
                <w:b/>
                <w:i/>
                <w:sz w:val="20"/>
                <w:szCs w:val="20"/>
              </w:rPr>
              <w:lastRenderedPageBreak/>
              <w:t>Week 1</w:t>
            </w:r>
            <w:r>
              <w:rPr>
                <w:rFonts w:asciiTheme="minorHAnsi" w:hAnsiTheme="minorHAnsi" w:cs="Times New Roman"/>
                <w:b/>
                <w:i/>
                <w:sz w:val="20"/>
                <w:szCs w:val="20"/>
              </w:rPr>
              <w:t xml:space="preserve">1 </w:t>
            </w:r>
          </w:p>
          <w:p w14:paraId="3191E2BC" w14:textId="64CC5B78" w:rsidR="00DC0ADA" w:rsidRDefault="00DC0ADA" w:rsidP="00C17BA1">
            <w:pPr>
              <w:rPr>
                <w:rFonts w:asciiTheme="minorHAnsi" w:hAnsiTheme="minorHAnsi" w:cs="Times New Roman"/>
                <w:b/>
                <w:i/>
                <w:sz w:val="20"/>
                <w:szCs w:val="20"/>
              </w:rPr>
            </w:pPr>
            <w:r>
              <w:rPr>
                <w:rFonts w:asciiTheme="minorHAnsi" w:hAnsiTheme="minorHAnsi" w:cs="Times New Roman"/>
                <w:b/>
                <w:i/>
                <w:sz w:val="20"/>
                <w:szCs w:val="20"/>
              </w:rPr>
              <w:t>Apr 3</w:t>
            </w:r>
          </w:p>
          <w:p w14:paraId="550A9697" w14:textId="77777777" w:rsidR="00B3535C" w:rsidRDefault="00B3535C" w:rsidP="00C17BA1">
            <w:pPr>
              <w:rPr>
                <w:rFonts w:asciiTheme="minorHAnsi" w:hAnsiTheme="minorHAnsi" w:cs="Times New Roman"/>
                <w:b/>
                <w:sz w:val="20"/>
                <w:szCs w:val="20"/>
              </w:rPr>
            </w:pPr>
          </w:p>
          <w:p w14:paraId="18F83BAF" w14:textId="5FB01A02" w:rsidR="00A86FCD" w:rsidRPr="00727C44" w:rsidRDefault="00A86FCD" w:rsidP="00C17BA1">
            <w:pPr>
              <w:rPr>
                <w:rFonts w:asciiTheme="minorHAnsi" w:hAnsiTheme="minorHAnsi" w:cs="Times New Roman"/>
                <w:b/>
                <w:sz w:val="20"/>
                <w:szCs w:val="20"/>
              </w:rPr>
            </w:pPr>
          </w:p>
        </w:tc>
        <w:tc>
          <w:tcPr>
            <w:tcW w:w="4590" w:type="dxa"/>
          </w:tcPr>
          <w:p w14:paraId="061662DF" w14:textId="77777777" w:rsidR="00B3535C" w:rsidRPr="009F78CB" w:rsidRDefault="00B3535C" w:rsidP="00C17BA1">
            <w:pPr>
              <w:rPr>
                <w:rFonts w:asciiTheme="minorHAnsi" w:hAnsiTheme="minorHAnsi"/>
                <w:sz w:val="20"/>
                <w:szCs w:val="20"/>
              </w:rPr>
            </w:pPr>
            <w:r w:rsidRPr="009F78CB">
              <w:rPr>
                <w:rFonts w:asciiTheme="minorHAnsi" w:hAnsiTheme="minorHAnsi"/>
                <w:sz w:val="20"/>
                <w:szCs w:val="20"/>
              </w:rPr>
              <w:t>Chapter 3: Equality of Educational Opportunity: A Look at Class Differences and Inequalities</w:t>
            </w:r>
          </w:p>
        </w:tc>
        <w:tc>
          <w:tcPr>
            <w:tcW w:w="3821" w:type="dxa"/>
          </w:tcPr>
          <w:p w14:paraId="0B0F8CC7" w14:textId="77777777" w:rsidR="006F527E" w:rsidRDefault="00B77D27" w:rsidP="00C17BA1">
            <w:pPr>
              <w:rPr>
                <w:rFonts w:asciiTheme="minorHAnsi" w:hAnsiTheme="minorHAnsi"/>
                <w:sz w:val="20"/>
                <w:szCs w:val="20"/>
              </w:rPr>
            </w:pPr>
            <w:r>
              <w:rPr>
                <w:rFonts w:asciiTheme="minorHAnsi" w:hAnsiTheme="minorHAnsi"/>
                <w:sz w:val="20"/>
                <w:szCs w:val="20"/>
              </w:rPr>
              <w:t xml:space="preserve">Paper Chapters 3-5 is the focus for the next </w:t>
            </w:r>
            <w:r w:rsidR="006F527E">
              <w:rPr>
                <w:rFonts w:asciiTheme="minorHAnsi" w:hAnsiTheme="minorHAnsi"/>
                <w:sz w:val="20"/>
                <w:szCs w:val="20"/>
              </w:rPr>
              <w:t>three weeks.</w:t>
            </w:r>
          </w:p>
          <w:p w14:paraId="23DBC4A1" w14:textId="1998D5AF" w:rsidR="00B3535C" w:rsidRPr="009F78CB" w:rsidRDefault="006F527E" w:rsidP="00C17BA1">
            <w:pPr>
              <w:rPr>
                <w:rFonts w:asciiTheme="minorHAnsi" w:hAnsiTheme="minorHAnsi"/>
                <w:sz w:val="20"/>
                <w:szCs w:val="20"/>
              </w:rPr>
            </w:pPr>
            <w:r>
              <w:rPr>
                <w:rFonts w:asciiTheme="minorHAnsi" w:hAnsiTheme="minorHAnsi"/>
                <w:sz w:val="20"/>
                <w:szCs w:val="20"/>
              </w:rPr>
              <w:t>L</w:t>
            </w:r>
            <w:r w:rsidR="00B3535C" w:rsidRPr="009F78CB">
              <w:rPr>
                <w:rFonts w:asciiTheme="minorHAnsi" w:hAnsiTheme="minorHAnsi"/>
                <w:sz w:val="20"/>
                <w:szCs w:val="20"/>
              </w:rPr>
              <w:t xml:space="preserve">ook ahead to next week.  Begin working on Section </w:t>
            </w:r>
            <w:r>
              <w:rPr>
                <w:rFonts w:asciiTheme="minorHAnsi" w:hAnsiTheme="minorHAnsi"/>
                <w:sz w:val="20"/>
                <w:szCs w:val="20"/>
              </w:rPr>
              <w:t>O</w:t>
            </w:r>
            <w:r w:rsidR="00B3535C" w:rsidRPr="009F78CB">
              <w:rPr>
                <w:rFonts w:asciiTheme="minorHAnsi" w:hAnsiTheme="minorHAnsi"/>
                <w:sz w:val="20"/>
                <w:szCs w:val="20"/>
              </w:rPr>
              <w:t>ne</w:t>
            </w:r>
            <w:r>
              <w:rPr>
                <w:rFonts w:asciiTheme="minorHAnsi" w:hAnsiTheme="minorHAnsi"/>
                <w:sz w:val="20"/>
                <w:szCs w:val="20"/>
              </w:rPr>
              <w:t xml:space="preserve"> this week.</w:t>
            </w:r>
          </w:p>
          <w:p w14:paraId="7F810FDD" w14:textId="77777777" w:rsidR="00B3535C" w:rsidRDefault="00B3535C" w:rsidP="00C17BA1">
            <w:pPr>
              <w:rPr>
                <w:rFonts w:asciiTheme="minorHAnsi" w:hAnsiTheme="minorHAnsi" w:cs="Times New Roman"/>
                <w:sz w:val="20"/>
                <w:szCs w:val="20"/>
              </w:rPr>
            </w:pPr>
          </w:p>
          <w:p w14:paraId="676BE95C" w14:textId="77777777" w:rsidR="00F419DE" w:rsidRDefault="00F419DE" w:rsidP="00C17BA1">
            <w:pPr>
              <w:rPr>
                <w:rFonts w:asciiTheme="minorHAnsi" w:hAnsiTheme="minorHAnsi" w:cs="Times New Roman"/>
                <w:sz w:val="20"/>
                <w:szCs w:val="20"/>
              </w:rPr>
            </w:pPr>
          </w:p>
          <w:p w14:paraId="41131022" w14:textId="154A88B9" w:rsidR="00F419DE" w:rsidRPr="009F78CB" w:rsidRDefault="00F419DE" w:rsidP="00C17BA1">
            <w:pPr>
              <w:rPr>
                <w:rFonts w:asciiTheme="minorHAnsi" w:hAnsiTheme="minorHAnsi" w:cs="Times New Roman"/>
                <w:sz w:val="20"/>
                <w:szCs w:val="20"/>
              </w:rPr>
            </w:pPr>
          </w:p>
        </w:tc>
      </w:tr>
      <w:tr w:rsidR="00B3535C" w:rsidRPr="009F78CB" w14:paraId="1021AE4A" w14:textId="77777777" w:rsidTr="003D37EB">
        <w:trPr>
          <w:jc w:val="center"/>
        </w:trPr>
        <w:tc>
          <w:tcPr>
            <w:tcW w:w="1165" w:type="dxa"/>
          </w:tcPr>
          <w:p w14:paraId="32EB3EE4" w14:textId="0EDE034E" w:rsidR="00B3535C" w:rsidRDefault="00B3535C" w:rsidP="00C17BA1">
            <w:pPr>
              <w:rPr>
                <w:rFonts w:asciiTheme="minorHAnsi" w:hAnsiTheme="minorHAnsi" w:cs="Times New Roman"/>
                <w:b/>
                <w:i/>
                <w:sz w:val="20"/>
                <w:szCs w:val="20"/>
              </w:rPr>
            </w:pPr>
            <w:r w:rsidRPr="00727C44">
              <w:rPr>
                <w:rFonts w:asciiTheme="minorHAnsi" w:hAnsiTheme="minorHAnsi" w:cs="Times New Roman"/>
                <w:b/>
                <w:i/>
                <w:sz w:val="20"/>
                <w:szCs w:val="20"/>
              </w:rPr>
              <w:t>Week 1</w:t>
            </w:r>
            <w:r>
              <w:rPr>
                <w:rFonts w:asciiTheme="minorHAnsi" w:hAnsiTheme="minorHAnsi" w:cs="Times New Roman"/>
                <w:b/>
                <w:i/>
                <w:sz w:val="20"/>
                <w:szCs w:val="20"/>
              </w:rPr>
              <w:t>2</w:t>
            </w:r>
          </w:p>
          <w:p w14:paraId="763192B6" w14:textId="5DFD4F59" w:rsidR="00DC0ADA" w:rsidRDefault="00DC0ADA" w:rsidP="00C17BA1">
            <w:pPr>
              <w:rPr>
                <w:rFonts w:asciiTheme="minorHAnsi" w:hAnsiTheme="minorHAnsi" w:cs="Times New Roman"/>
                <w:b/>
                <w:i/>
                <w:sz w:val="20"/>
                <w:szCs w:val="20"/>
              </w:rPr>
            </w:pPr>
            <w:r>
              <w:rPr>
                <w:rFonts w:asciiTheme="minorHAnsi" w:hAnsiTheme="minorHAnsi" w:cs="Times New Roman"/>
                <w:b/>
                <w:i/>
                <w:sz w:val="20"/>
                <w:szCs w:val="20"/>
              </w:rPr>
              <w:t>Apr 10</w:t>
            </w:r>
          </w:p>
          <w:p w14:paraId="05D88188" w14:textId="77777777" w:rsidR="00B3535C" w:rsidRPr="00727C44" w:rsidRDefault="00B3535C" w:rsidP="00C17BA1">
            <w:pPr>
              <w:rPr>
                <w:rFonts w:asciiTheme="minorHAnsi" w:hAnsiTheme="minorHAnsi" w:cs="Times New Roman"/>
                <w:i/>
                <w:sz w:val="20"/>
                <w:szCs w:val="20"/>
              </w:rPr>
            </w:pPr>
          </w:p>
        </w:tc>
        <w:tc>
          <w:tcPr>
            <w:tcW w:w="4590" w:type="dxa"/>
          </w:tcPr>
          <w:p w14:paraId="5DEDE392" w14:textId="77777777" w:rsidR="00B3535C" w:rsidRPr="009F78CB" w:rsidRDefault="00B3535C" w:rsidP="00C17BA1">
            <w:pPr>
              <w:rPr>
                <w:rFonts w:asciiTheme="minorHAnsi" w:hAnsiTheme="minorHAnsi" w:cs="Times New Roman"/>
                <w:sz w:val="20"/>
                <w:szCs w:val="20"/>
              </w:rPr>
            </w:pPr>
            <w:r w:rsidRPr="009F78CB">
              <w:rPr>
                <w:rFonts w:asciiTheme="minorHAnsi" w:hAnsiTheme="minorHAnsi" w:cs="Times New Roman"/>
                <w:sz w:val="20"/>
                <w:szCs w:val="20"/>
              </w:rPr>
              <w:t>Chapter 4: Equality of Educational Opportunity: A Look at Gender Differences and Inequalities</w:t>
            </w:r>
          </w:p>
        </w:tc>
        <w:tc>
          <w:tcPr>
            <w:tcW w:w="3821" w:type="dxa"/>
          </w:tcPr>
          <w:p w14:paraId="0A40357A" w14:textId="77777777" w:rsidR="00B3535C" w:rsidRPr="009F78CB" w:rsidRDefault="00B3535C" w:rsidP="00C17BA1">
            <w:pPr>
              <w:spacing w:after="200" w:line="276" w:lineRule="auto"/>
              <w:contextualSpacing/>
              <w:rPr>
                <w:rFonts w:asciiTheme="minorHAnsi" w:hAnsiTheme="minorHAnsi" w:cs="Times New Roman"/>
                <w:sz w:val="20"/>
                <w:szCs w:val="20"/>
              </w:rPr>
            </w:pPr>
            <w:r w:rsidRPr="009F78CB">
              <w:rPr>
                <w:rFonts w:asciiTheme="minorHAnsi" w:hAnsiTheme="minorHAnsi" w:cs="Times New Roman"/>
                <w:sz w:val="20"/>
                <w:szCs w:val="20"/>
              </w:rPr>
              <w:t xml:space="preserve"> Work on paper-Section Two.</w:t>
            </w:r>
          </w:p>
          <w:p w14:paraId="6D5F2395" w14:textId="77777777" w:rsidR="00B3535C" w:rsidRDefault="00B3535C" w:rsidP="00C17BA1">
            <w:pPr>
              <w:spacing w:after="200" w:line="276" w:lineRule="auto"/>
              <w:contextualSpacing/>
              <w:rPr>
                <w:rFonts w:asciiTheme="minorHAnsi" w:hAnsiTheme="minorHAnsi" w:cs="Times New Roman"/>
                <w:sz w:val="20"/>
                <w:szCs w:val="20"/>
              </w:rPr>
            </w:pPr>
            <w:r w:rsidRPr="009F78CB">
              <w:rPr>
                <w:rFonts w:asciiTheme="minorHAnsi" w:hAnsiTheme="minorHAnsi" w:cs="Times New Roman"/>
                <w:sz w:val="20"/>
                <w:szCs w:val="20"/>
              </w:rPr>
              <w:t>Ask any questions this week.  Do not wait until the last minute for the paper.</w:t>
            </w:r>
          </w:p>
          <w:p w14:paraId="5C505033" w14:textId="5EEE0C6A" w:rsidR="003D37EB" w:rsidRPr="009F78CB" w:rsidRDefault="003D37EB" w:rsidP="00C17BA1">
            <w:pPr>
              <w:spacing w:after="200" w:line="276" w:lineRule="auto"/>
              <w:contextualSpacing/>
              <w:rPr>
                <w:rFonts w:asciiTheme="minorHAnsi" w:hAnsiTheme="minorHAnsi" w:cs="Times New Roman"/>
                <w:sz w:val="20"/>
                <w:szCs w:val="20"/>
              </w:rPr>
            </w:pPr>
          </w:p>
        </w:tc>
      </w:tr>
      <w:tr w:rsidR="00B3535C" w:rsidRPr="009F78CB" w14:paraId="7B4F8A0F" w14:textId="77777777" w:rsidTr="003D37EB">
        <w:trPr>
          <w:jc w:val="center"/>
        </w:trPr>
        <w:tc>
          <w:tcPr>
            <w:tcW w:w="1165" w:type="dxa"/>
          </w:tcPr>
          <w:p w14:paraId="187C6EAF" w14:textId="77777777" w:rsidR="00DC0ADA" w:rsidRDefault="00B3535C" w:rsidP="00C17BA1">
            <w:pPr>
              <w:rPr>
                <w:rFonts w:asciiTheme="minorHAnsi" w:hAnsiTheme="minorHAnsi" w:cs="Times New Roman"/>
                <w:b/>
                <w:i/>
                <w:sz w:val="20"/>
                <w:szCs w:val="20"/>
              </w:rPr>
            </w:pPr>
            <w:r w:rsidRPr="00727C44">
              <w:rPr>
                <w:rFonts w:asciiTheme="minorHAnsi" w:hAnsiTheme="minorHAnsi" w:cs="Times New Roman"/>
                <w:b/>
                <w:i/>
                <w:sz w:val="20"/>
                <w:szCs w:val="20"/>
              </w:rPr>
              <w:t>Week 1</w:t>
            </w:r>
            <w:r>
              <w:rPr>
                <w:rFonts w:asciiTheme="minorHAnsi" w:hAnsiTheme="minorHAnsi" w:cs="Times New Roman"/>
                <w:b/>
                <w:i/>
                <w:sz w:val="20"/>
                <w:szCs w:val="20"/>
              </w:rPr>
              <w:t>3</w:t>
            </w:r>
          </w:p>
          <w:p w14:paraId="5596F01A" w14:textId="0B4D140B" w:rsidR="00B3535C" w:rsidRPr="00727C44" w:rsidRDefault="00DC0ADA" w:rsidP="00C17BA1">
            <w:pPr>
              <w:rPr>
                <w:rFonts w:asciiTheme="minorHAnsi" w:hAnsiTheme="minorHAnsi" w:cs="Times New Roman"/>
                <w:b/>
                <w:i/>
                <w:sz w:val="20"/>
                <w:szCs w:val="20"/>
              </w:rPr>
            </w:pPr>
            <w:r>
              <w:rPr>
                <w:rFonts w:asciiTheme="minorHAnsi" w:hAnsiTheme="minorHAnsi" w:cs="Times New Roman"/>
                <w:b/>
                <w:i/>
                <w:sz w:val="20"/>
                <w:szCs w:val="20"/>
              </w:rPr>
              <w:t>Apr 17</w:t>
            </w:r>
            <w:r w:rsidR="00B3535C">
              <w:rPr>
                <w:rFonts w:asciiTheme="minorHAnsi" w:hAnsiTheme="minorHAnsi" w:cs="Times New Roman"/>
                <w:b/>
                <w:i/>
                <w:sz w:val="20"/>
                <w:szCs w:val="20"/>
              </w:rPr>
              <w:t xml:space="preserve">  </w:t>
            </w:r>
          </w:p>
        </w:tc>
        <w:tc>
          <w:tcPr>
            <w:tcW w:w="4590" w:type="dxa"/>
          </w:tcPr>
          <w:p w14:paraId="1A85E9E4" w14:textId="77777777" w:rsidR="00B3535C" w:rsidRPr="009F78CB" w:rsidRDefault="00B3535C" w:rsidP="00C17BA1">
            <w:pPr>
              <w:rPr>
                <w:rFonts w:asciiTheme="minorHAnsi" w:hAnsiTheme="minorHAnsi"/>
                <w:sz w:val="20"/>
                <w:szCs w:val="20"/>
              </w:rPr>
            </w:pPr>
            <w:r w:rsidRPr="009F78CB">
              <w:rPr>
                <w:rFonts w:asciiTheme="minorHAnsi" w:hAnsiTheme="minorHAnsi"/>
                <w:sz w:val="20"/>
                <w:szCs w:val="20"/>
              </w:rPr>
              <w:t>Chapter 5: Equality of Educational Opportunity: A Look at Racial and Ethnic Differences and Inequalities</w:t>
            </w:r>
          </w:p>
        </w:tc>
        <w:tc>
          <w:tcPr>
            <w:tcW w:w="3821" w:type="dxa"/>
          </w:tcPr>
          <w:p w14:paraId="7951B8D8" w14:textId="0D0F2E3A" w:rsidR="00B77D27" w:rsidRDefault="006F527E" w:rsidP="00C17BA1">
            <w:pPr>
              <w:rPr>
                <w:rFonts w:asciiTheme="minorHAnsi" w:hAnsiTheme="minorHAnsi" w:cs="Times New Roman"/>
                <w:sz w:val="20"/>
                <w:szCs w:val="20"/>
              </w:rPr>
            </w:pPr>
            <w:r>
              <w:rPr>
                <w:rFonts w:asciiTheme="minorHAnsi" w:hAnsiTheme="minorHAnsi" w:cs="Times New Roman"/>
                <w:sz w:val="20"/>
                <w:szCs w:val="20"/>
              </w:rPr>
              <w:t xml:space="preserve">Finalize </w:t>
            </w:r>
            <w:r w:rsidR="00B3535C" w:rsidRPr="0057083C">
              <w:rPr>
                <w:rFonts w:asciiTheme="minorHAnsi" w:hAnsiTheme="minorHAnsi" w:cs="Times New Roman"/>
                <w:sz w:val="20"/>
                <w:szCs w:val="20"/>
              </w:rPr>
              <w:t xml:space="preserve">Paper </w:t>
            </w:r>
          </w:p>
          <w:p w14:paraId="6F216B5A" w14:textId="77777777" w:rsidR="00B3535C" w:rsidRDefault="00B3535C" w:rsidP="00C17BA1">
            <w:pPr>
              <w:rPr>
                <w:rFonts w:asciiTheme="minorHAnsi" w:hAnsiTheme="minorHAnsi" w:cs="Times New Roman"/>
                <w:b/>
                <w:bCs/>
                <w:sz w:val="20"/>
                <w:szCs w:val="20"/>
              </w:rPr>
            </w:pPr>
            <w:r w:rsidRPr="0057083C">
              <w:rPr>
                <w:rFonts w:asciiTheme="minorHAnsi" w:hAnsiTheme="minorHAnsi" w:cs="Times New Roman"/>
                <w:b/>
                <w:bCs/>
                <w:sz w:val="20"/>
                <w:szCs w:val="20"/>
              </w:rPr>
              <w:t>Due</w:t>
            </w:r>
            <w:r w:rsidR="00B77D27">
              <w:rPr>
                <w:rFonts w:asciiTheme="minorHAnsi" w:hAnsiTheme="minorHAnsi" w:cs="Times New Roman"/>
                <w:b/>
                <w:bCs/>
                <w:sz w:val="20"/>
                <w:szCs w:val="20"/>
              </w:rPr>
              <w:t>, Tuesday, April 25</w:t>
            </w:r>
          </w:p>
          <w:p w14:paraId="1E6A9E81" w14:textId="75E50C9A" w:rsidR="003D37EB" w:rsidRPr="0057083C" w:rsidRDefault="003D37EB" w:rsidP="00C17BA1">
            <w:pPr>
              <w:rPr>
                <w:rFonts w:asciiTheme="minorHAnsi" w:hAnsiTheme="minorHAnsi" w:cs="Times New Roman"/>
                <w:sz w:val="20"/>
                <w:szCs w:val="20"/>
              </w:rPr>
            </w:pPr>
          </w:p>
        </w:tc>
      </w:tr>
      <w:tr w:rsidR="00B3535C" w:rsidRPr="009F78CB" w14:paraId="14DBB2EF" w14:textId="77777777" w:rsidTr="003D37EB">
        <w:trPr>
          <w:jc w:val="center"/>
        </w:trPr>
        <w:tc>
          <w:tcPr>
            <w:tcW w:w="1165" w:type="dxa"/>
          </w:tcPr>
          <w:p w14:paraId="4438981A" w14:textId="77777777" w:rsidR="00DC0ADA" w:rsidRDefault="00B3535C" w:rsidP="00C17BA1">
            <w:pPr>
              <w:rPr>
                <w:rFonts w:asciiTheme="minorHAnsi" w:hAnsiTheme="minorHAnsi" w:cs="Times New Roman"/>
                <w:b/>
                <w:i/>
                <w:sz w:val="20"/>
                <w:szCs w:val="20"/>
              </w:rPr>
            </w:pPr>
            <w:r w:rsidRPr="00727C44">
              <w:rPr>
                <w:rFonts w:asciiTheme="minorHAnsi" w:hAnsiTheme="minorHAnsi" w:cs="Times New Roman"/>
                <w:b/>
                <w:i/>
                <w:sz w:val="20"/>
                <w:szCs w:val="20"/>
              </w:rPr>
              <w:t>Week 1</w:t>
            </w:r>
            <w:r>
              <w:rPr>
                <w:rFonts w:asciiTheme="minorHAnsi" w:hAnsiTheme="minorHAnsi" w:cs="Times New Roman"/>
                <w:b/>
                <w:i/>
                <w:sz w:val="20"/>
                <w:szCs w:val="20"/>
              </w:rPr>
              <w:t>4</w:t>
            </w:r>
          </w:p>
          <w:p w14:paraId="3570616D" w14:textId="6296916D" w:rsidR="00B3535C" w:rsidRDefault="00DC0ADA" w:rsidP="00C17BA1">
            <w:pPr>
              <w:rPr>
                <w:rFonts w:asciiTheme="minorHAnsi" w:hAnsiTheme="minorHAnsi" w:cs="Times New Roman"/>
                <w:b/>
                <w:i/>
                <w:sz w:val="20"/>
                <w:szCs w:val="20"/>
              </w:rPr>
            </w:pPr>
            <w:r>
              <w:rPr>
                <w:rFonts w:asciiTheme="minorHAnsi" w:hAnsiTheme="minorHAnsi" w:cs="Times New Roman"/>
                <w:b/>
                <w:i/>
                <w:sz w:val="20"/>
                <w:szCs w:val="20"/>
              </w:rPr>
              <w:t>Apr 24</w:t>
            </w:r>
            <w:r w:rsidR="00B3535C" w:rsidRPr="00727C44">
              <w:rPr>
                <w:rFonts w:asciiTheme="minorHAnsi" w:hAnsiTheme="minorHAnsi" w:cs="Times New Roman"/>
                <w:b/>
                <w:i/>
                <w:sz w:val="20"/>
                <w:szCs w:val="20"/>
              </w:rPr>
              <w:t xml:space="preserve"> </w:t>
            </w:r>
          </w:p>
          <w:p w14:paraId="335675BB" w14:textId="71A2FE78" w:rsidR="00B3535C" w:rsidRPr="00727C44" w:rsidRDefault="00B3535C" w:rsidP="00C17BA1">
            <w:pPr>
              <w:rPr>
                <w:rFonts w:asciiTheme="minorHAnsi" w:hAnsiTheme="minorHAnsi" w:cs="Times New Roman"/>
                <w:b/>
                <w:i/>
                <w:sz w:val="20"/>
                <w:szCs w:val="20"/>
              </w:rPr>
            </w:pPr>
          </w:p>
        </w:tc>
        <w:tc>
          <w:tcPr>
            <w:tcW w:w="4590" w:type="dxa"/>
          </w:tcPr>
          <w:p w14:paraId="16EF4653" w14:textId="77777777" w:rsidR="00B3535C" w:rsidRPr="009F78CB" w:rsidRDefault="00B3535C" w:rsidP="00C17BA1">
            <w:pPr>
              <w:rPr>
                <w:rFonts w:asciiTheme="minorHAnsi" w:hAnsiTheme="minorHAnsi" w:cs="Times New Roman"/>
                <w:sz w:val="20"/>
                <w:szCs w:val="20"/>
              </w:rPr>
            </w:pPr>
            <w:r w:rsidRPr="009F78CB">
              <w:rPr>
                <w:rFonts w:asciiTheme="minorHAnsi" w:hAnsiTheme="minorHAnsi" w:cs="Times New Roman"/>
                <w:sz w:val="20"/>
                <w:szCs w:val="20"/>
              </w:rPr>
              <w:t>Prepare for Final Exam: Course Content Review</w:t>
            </w:r>
          </w:p>
        </w:tc>
        <w:tc>
          <w:tcPr>
            <w:tcW w:w="3821" w:type="dxa"/>
          </w:tcPr>
          <w:p w14:paraId="0232EE5A" w14:textId="77777777" w:rsidR="00B3535C" w:rsidRDefault="00B3535C" w:rsidP="00C17BA1">
            <w:pPr>
              <w:spacing w:after="200" w:line="276" w:lineRule="auto"/>
              <w:contextualSpacing/>
              <w:rPr>
                <w:rFonts w:asciiTheme="minorHAnsi" w:hAnsiTheme="minorHAnsi" w:cs="Times New Roman"/>
                <w:sz w:val="20"/>
                <w:szCs w:val="20"/>
              </w:rPr>
            </w:pPr>
            <w:r w:rsidRPr="0057083C">
              <w:rPr>
                <w:rFonts w:asciiTheme="minorHAnsi" w:hAnsiTheme="minorHAnsi" w:cs="Times New Roman"/>
                <w:sz w:val="20"/>
                <w:szCs w:val="20"/>
              </w:rPr>
              <w:t>Course Content Review Discussion Board</w:t>
            </w:r>
            <w:r w:rsidR="00073F82" w:rsidRPr="0057083C">
              <w:rPr>
                <w:rFonts w:asciiTheme="minorHAnsi" w:hAnsiTheme="minorHAnsi" w:cs="Times New Roman"/>
                <w:sz w:val="20"/>
                <w:szCs w:val="20"/>
              </w:rPr>
              <w:t xml:space="preserve"> </w:t>
            </w:r>
          </w:p>
          <w:p w14:paraId="76EEA0FF" w14:textId="720370F8" w:rsidR="00B77D27" w:rsidRPr="0057083C" w:rsidRDefault="00B77D27" w:rsidP="00B77D27">
            <w:pPr>
              <w:rPr>
                <w:rFonts w:asciiTheme="minorHAnsi" w:hAnsiTheme="minorHAnsi" w:cs="Times New Roman"/>
                <w:b/>
                <w:bCs/>
                <w:sz w:val="20"/>
                <w:szCs w:val="20"/>
              </w:rPr>
            </w:pPr>
            <w:r w:rsidRPr="0057083C">
              <w:rPr>
                <w:rFonts w:asciiTheme="minorHAnsi" w:hAnsiTheme="minorHAnsi" w:cs="Times New Roman"/>
                <w:b/>
                <w:bCs/>
                <w:sz w:val="20"/>
                <w:szCs w:val="20"/>
              </w:rPr>
              <w:t xml:space="preserve">Initial Post </w:t>
            </w:r>
            <w:r>
              <w:rPr>
                <w:rFonts w:asciiTheme="minorHAnsi" w:hAnsiTheme="minorHAnsi" w:cs="Times New Roman"/>
                <w:b/>
                <w:bCs/>
                <w:sz w:val="20"/>
                <w:szCs w:val="20"/>
              </w:rPr>
              <w:t>d</w:t>
            </w:r>
            <w:r w:rsidRPr="0057083C">
              <w:rPr>
                <w:rFonts w:asciiTheme="minorHAnsi" w:hAnsiTheme="minorHAnsi" w:cs="Times New Roman"/>
                <w:b/>
                <w:bCs/>
                <w:sz w:val="20"/>
                <w:szCs w:val="20"/>
              </w:rPr>
              <w:t xml:space="preserve">ue Sunday, </w:t>
            </w:r>
            <w:r>
              <w:rPr>
                <w:rFonts w:asciiTheme="minorHAnsi" w:hAnsiTheme="minorHAnsi" w:cs="Times New Roman"/>
                <w:b/>
                <w:bCs/>
                <w:sz w:val="20"/>
                <w:szCs w:val="20"/>
              </w:rPr>
              <w:t>April 30;</w:t>
            </w:r>
          </w:p>
          <w:p w14:paraId="7469AB40" w14:textId="4FDEF253" w:rsidR="00B77D27" w:rsidRPr="0057083C" w:rsidRDefault="00B77D27" w:rsidP="00B77D27">
            <w:pPr>
              <w:spacing w:after="200" w:line="276" w:lineRule="auto"/>
              <w:contextualSpacing/>
              <w:rPr>
                <w:rFonts w:asciiTheme="minorHAnsi" w:hAnsiTheme="minorHAnsi" w:cs="Times New Roman"/>
                <w:sz w:val="20"/>
                <w:szCs w:val="20"/>
              </w:rPr>
            </w:pPr>
            <w:r w:rsidRPr="0057083C">
              <w:rPr>
                <w:rFonts w:asciiTheme="minorHAnsi" w:hAnsiTheme="minorHAnsi" w:cs="Times New Roman"/>
                <w:b/>
                <w:bCs/>
                <w:sz w:val="20"/>
                <w:szCs w:val="20"/>
              </w:rPr>
              <w:t xml:space="preserve">Replies due Tuesday, </w:t>
            </w:r>
            <w:r>
              <w:rPr>
                <w:rFonts w:asciiTheme="minorHAnsi" w:hAnsiTheme="minorHAnsi" w:cs="Times New Roman"/>
                <w:b/>
                <w:bCs/>
                <w:sz w:val="20"/>
                <w:szCs w:val="20"/>
              </w:rPr>
              <w:t>May 2</w:t>
            </w:r>
          </w:p>
        </w:tc>
      </w:tr>
      <w:tr w:rsidR="00B3535C" w:rsidRPr="009F78CB" w14:paraId="5AFAD250" w14:textId="77777777" w:rsidTr="003D37EB">
        <w:trPr>
          <w:jc w:val="center"/>
        </w:trPr>
        <w:tc>
          <w:tcPr>
            <w:tcW w:w="1165" w:type="dxa"/>
          </w:tcPr>
          <w:p w14:paraId="4B6C37E4" w14:textId="1DE1699A" w:rsidR="00B3535C" w:rsidRDefault="00B3535C" w:rsidP="00C17BA1">
            <w:pPr>
              <w:rPr>
                <w:rFonts w:asciiTheme="minorHAnsi" w:hAnsiTheme="minorHAnsi" w:cs="Times New Roman"/>
                <w:b/>
                <w:i/>
                <w:sz w:val="20"/>
                <w:szCs w:val="20"/>
              </w:rPr>
            </w:pPr>
            <w:r w:rsidRPr="00727C44">
              <w:rPr>
                <w:rFonts w:asciiTheme="minorHAnsi" w:hAnsiTheme="minorHAnsi" w:cs="Times New Roman"/>
                <w:b/>
                <w:i/>
                <w:sz w:val="20"/>
                <w:szCs w:val="20"/>
              </w:rPr>
              <w:t xml:space="preserve">Week 15 </w:t>
            </w:r>
            <w:r w:rsidR="009F1F3C">
              <w:rPr>
                <w:rFonts w:asciiTheme="minorHAnsi" w:hAnsiTheme="minorHAnsi" w:cs="Times New Roman"/>
                <w:b/>
                <w:i/>
                <w:sz w:val="20"/>
                <w:szCs w:val="20"/>
              </w:rPr>
              <w:t xml:space="preserve"> </w:t>
            </w:r>
          </w:p>
          <w:p w14:paraId="11A90118" w14:textId="540F7BA8" w:rsidR="00B3535C" w:rsidRPr="00727C44" w:rsidRDefault="00DC0ADA" w:rsidP="00C17BA1">
            <w:pPr>
              <w:rPr>
                <w:rFonts w:asciiTheme="minorHAnsi" w:hAnsiTheme="minorHAnsi" w:cs="Times New Roman"/>
                <w:b/>
                <w:i/>
                <w:sz w:val="20"/>
                <w:szCs w:val="20"/>
              </w:rPr>
            </w:pPr>
            <w:r>
              <w:rPr>
                <w:rFonts w:asciiTheme="minorHAnsi" w:hAnsiTheme="minorHAnsi" w:cs="Times New Roman"/>
                <w:b/>
                <w:i/>
                <w:sz w:val="20"/>
                <w:szCs w:val="20"/>
              </w:rPr>
              <w:t>May 1</w:t>
            </w:r>
          </w:p>
        </w:tc>
        <w:tc>
          <w:tcPr>
            <w:tcW w:w="4590" w:type="dxa"/>
          </w:tcPr>
          <w:p w14:paraId="1B9BB257" w14:textId="77777777" w:rsidR="00B3535C" w:rsidRPr="009F78CB" w:rsidRDefault="00B3535C" w:rsidP="00C17BA1">
            <w:pPr>
              <w:rPr>
                <w:rFonts w:asciiTheme="minorHAnsi" w:hAnsiTheme="minorHAnsi" w:cs="Times New Roman"/>
                <w:sz w:val="20"/>
                <w:szCs w:val="20"/>
              </w:rPr>
            </w:pPr>
            <w:r>
              <w:rPr>
                <w:rFonts w:asciiTheme="minorHAnsi" w:hAnsiTheme="minorHAnsi" w:cs="Times New Roman"/>
                <w:sz w:val="20"/>
                <w:szCs w:val="20"/>
              </w:rPr>
              <w:t xml:space="preserve">Final exam essay </w:t>
            </w:r>
          </w:p>
        </w:tc>
        <w:tc>
          <w:tcPr>
            <w:tcW w:w="3821" w:type="dxa"/>
          </w:tcPr>
          <w:p w14:paraId="3F15650F" w14:textId="3703436D" w:rsidR="00B3535C" w:rsidRDefault="00B3535C" w:rsidP="00C17BA1">
            <w:pPr>
              <w:spacing w:after="200" w:line="276" w:lineRule="auto"/>
              <w:contextualSpacing/>
              <w:rPr>
                <w:rFonts w:asciiTheme="minorHAnsi" w:hAnsiTheme="minorHAnsi" w:cs="Times New Roman"/>
                <w:sz w:val="20"/>
                <w:szCs w:val="20"/>
              </w:rPr>
            </w:pPr>
            <w:r w:rsidRPr="0057083C">
              <w:rPr>
                <w:rFonts w:asciiTheme="minorHAnsi" w:hAnsiTheme="minorHAnsi" w:cs="Times New Roman"/>
                <w:sz w:val="20"/>
                <w:szCs w:val="20"/>
              </w:rPr>
              <w:t xml:space="preserve">Final Exam essay </w:t>
            </w:r>
            <w:r w:rsidR="000F2CA0" w:rsidRPr="0057083C">
              <w:rPr>
                <w:rFonts w:asciiTheme="minorHAnsi" w:hAnsiTheme="minorHAnsi" w:cs="Times New Roman"/>
                <w:sz w:val="20"/>
                <w:szCs w:val="20"/>
              </w:rPr>
              <w:t xml:space="preserve">writing </w:t>
            </w:r>
          </w:p>
          <w:p w14:paraId="133E8E4F" w14:textId="1B0AC4DB" w:rsidR="00B77D27" w:rsidRDefault="00B77D27" w:rsidP="00C17BA1">
            <w:pPr>
              <w:spacing w:after="200" w:line="276" w:lineRule="auto"/>
              <w:contextualSpacing/>
              <w:rPr>
                <w:rFonts w:asciiTheme="minorHAnsi" w:hAnsiTheme="minorHAnsi" w:cs="Times New Roman"/>
                <w:sz w:val="20"/>
                <w:szCs w:val="20"/>
              </w:rPr>
            </w:pPr>
            <w:r>
              <w:rPr>
                <w:rFonts w:asciiTheme="minorHAnsi" w:hAnsiTheme="minorHAnsi" w:cs="Times New Roman"/>
                <w:sz w:val="20"/>
                <w:szCs w:val="20"/>
              </w:rPr>
              <w:t>Opens Friday, May 5 at 6:00 am and closes Sunday, May 7, at 11:59 pm.</w:t>
            </w:r>
          </w:p>
          <w:p w14:paraId="072ED284" w14:textId="2A4EB3F9" w:rsidR="00B77D27" w:rsidRDefault="00B77D27" w:rsidP="00C17BA1">
            <w:pPr>
              <w:spacing w:after="200" w:line="276" w:lineRule="auto"/>
              <w:contextualSpacing/>
              <w:rPr>
                <w:rFonts w:asciiTheme="minorHAnsi" w:hAnsiTheme="minorHAnsi" w:cs="Times New Roman"/>
                <w:sz w:val="20"/>
                <w:szCs w:val="20"/>
              </w:rPr>
            </w:pPr>
          </w:p>
          <w:p w14:paraId="285B1CC4" w14:textId="0A85DF68" w:rsidR="00B77D27" w:rsidRDefault="00B77D27" w:rsidP="00C17BA1">
            <w:pPr>
              <w:spacing w:after="200" w:line="276" w:lineRule="auto"/>
              <w:contextualSpacing/>
              <w:rPr>
                <w:rFonts w:asciiTheme="minorHAnsi" w:hAnsiTheme="minorHAnsi" w:cs="Times New Roman"/>
                <w:sz w:val="20"/>
                <w:szCs w:val="20"/>
              </w:rPr>
            </w:pPr>
            <w:r>
              <w:rPr>
                <w:rFonts w:asciiTheme="minorHAnsi" w:hAnsiTheme="minorHAnsi" w:cs="Times New Roman"/>
                <w:sz w:val="20"/>
                <w:szCs w:val="20"/>
              </w:rPr>
              <w:t>Exam is submitted to AP</w:t>
            </w:r>
          </w:p>
          <w:p w14:paraId="4CD840B8" w14:textId="40CBD42B" w:rsidR="00B77D27" w:rsidRPr="0057083C" w:rsidRDefault="00B77D27" w:rsidP="00C17BA1">
            <w:pPr>
              <w:spacing w:after="200" w:line="276" w:lineRule="auto"/>
              <w:contextualSpacing/>
              <w:rPr>
                <w:rFonts w:asciiTheme="minorHAnsi" w:hAnsiTheme="minorHAnsi" w:cs="Times New Roman"/>
                <w:sz w:val="20"/>
                <w:szCs w:val="20"/>
              </w:rPr>
            </w:pPr>
            <w:r>
              <w:rPr>
                <w:rFonts w:asciiTheme="minorHAnsi" w:hAnsiTheme="minorHAnsi" w:cs="Times New Roman"/>
                <w:sz w:val="20"/>
                <w:szCs w:val="20"/>
              </w:rPr>
              <w:t>Make sure your AP subscription is up-to-date</w:t>
            </w:r>
          </w:p>
          <w:p w14:paraId="32D2C5CB" w14:textId="77777777" w:rsidR="00B3535C" w:rsidRPr="0057083C" w:rsidRDefault="00B3535C" w:rsidP="00C17BA1">
            <w:pPr>
              <w:spacing w:after="200" w:line="276" w:lineRule="auto"/>
              <w:contextualSpacing/>
              <w:rPr>
                <w:rFonts w:asciiTheme="minorHAnsi" w:hAnsiTheme="minorHAnsi" w:cs="Times New Roman"/>
                <w:sz w:val="20"/>
                <w:szCs w:val="20"/>
              </w:rPr>
            </w:pPr>
          </w:p>
        </w:tc>
      </w:tr>
    </w:tbl>
    <w:p w14:paraId="414BDBB0" w14:textId="77777777" w:rsidR="00B3535C" w:rsidRPr="008325BB" w:rsidRDefault="00B3535C" w:rsidP="00B3535C">
      <w:pPr>
        <w:ind w:right="72"/>
        <w:rPr>
          <w:rFonts w:ascii="Times New Roman" w:hAnsi="Times New Roman" w:cs="Times New Roman"/>
          <w:sz w:val="22"/>
          <w:szCs w:val="22"/>
        </w:rPr>
      </w:pPr>
    </w:p>
    <w:p w14:paraId="1637C868" w14:textId="77777777" w:rsidR="00B3535C" w:rsidRDefault="00B3535C" w:rsidP="00B3535C">
      <w:pPr>
        <w:ind w:right="72"/>
        <w:rPr>
          <w:rFonts w:ascii="Times New Roman" w:hAnsi="Times New Roman" w:cs="Times New Roman"/>
          <w:color w:val="000000"/>
          <w:sz w:val="22"/>
          <w:szCs w:val="22"/>
        </w:rPr>
      </w:pPr>
    </w:p>
    <w:p w14:paraId="750FEC9C" w14:textId="70203BD3" w:rsidR="00B3535C" w:rsidRDefault="00B3535C" w:rsidP="00B3535C">
      <w:pPr>
        <w:ind w:right="72"/>
        <w:rPr>
          <w:rFonts w:ascii="Times New Roman" w:hAnsi="Times New Roman" w:cs="Times New Roman"/>
          <w:b/>
          <w:sz w:val="22"/>
          <w:szCs w:val="22"/>
        </w:rPr>
      </w:pPr>
    </w:p>
    <w:p w14:paraId="1FA40FA8" w14:textId="73F95933" w:rsidR="003D37EB" w:rsidRDefault="003D37EB" w:rsidP="00B3535C">
      <w:pPr>
        <w:ind w:right="72"/>
        <w:rPr>
          <w:rFonts w:ascii="Times New Roman" w:hAnsi="Times New Roman" w:cs="Times New Roman"/>
          <w:b/>
          <w:sz w:val="22"/>
          <w:szCs w:val="22"/>
        </w:rPr>
      </w:pPr>
    </w:p>
    <w:p w14:paraId="3FDFEA12" w14:textId="77777777" w:rsidR="003D37EB" w:rsidRDefault="003D37EB" w:rsidP="00B3535C">
      <w:pPr>
        <w:ind w:right="72"/>
        <w:rPr>
          <w:rFonts w:ascii="Times New Roman" w:hAnsi="Times New Roman" w:cs="Times New Roman"/>
          <w:b/>
          <w:sz w:val="22"/>
          <w:szCs w:val="22"/>
        </w:rPr>
      </w:pPr>
    </w:p>
    <w:p w14:paraId="7EF50AAA" w14:textId="77777777" w:rsidR="00B3535C" w:rsidRPr="00FD04EB" w:rsidRDefault="00B3535C" w:rsidP="00B3535C">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Curriculum / Program Learning Objectives Assignments</w:t>
      </w:r>
    </w:p>
    <w:p w14:paraId="19A70E7A" w14:textId="77777777" w:rsidR="00B3535C" w:rsidRPr="0032703E" w:rsidRDefault="00B3535C" w:rsidP="00B3535C">
      <w:pPr>
        <w:pStyle w:val="ListParagraph"/>
        <w:ind w:left="270" w:right="72"/>
        <w:rPr>
          <w:sz w:val="16"/>
          <w:szCs w:val="16"/>
        </w:rPr>
      </w:pPr>
      <w:r w:rsidRPr="0032703E">
        <w:rPr>
          <w:sz w:val="16"/>
          <w:szCs w:val="16"/>
        </w:rPr>
        <w:t xml:space="preserve">PLO 5: Graduates will summarize the field of education and explain the basic functions of education: socialization, transmission of culture, social control and personal development; selection, training, and placement, teaching discipline, socialization, learning communication skills, problem solving, and decision making.  </w:t>
      </w:r>
    </w:p>
    <w:p w14:paraId="38E31565" w14:textId="77777777" w:rsidR="00B3535C" w:rsidRPr="00FD04EB" w:rsidRDefault="00B3535C" w:rsidP="00B3535C">
      <w:pPr>
        <w:pStyle w:val="ListParagraph"/>
        <w:ind w:left="270" w:right="72"/>
        <w:rPr>
          <w:rFonts w:ascii="Times New Roman" w:hAnsi="Times New Roman" w:cs="Times New Roman"/>
          <w:b/>
          <w:sz w:val="22"/>
          <w:szCs w:val="22"/>
          <w:u w:val="single"/>
        </w:rPr>
      </w:pPr>
      <w:r>
        <w:rPr>
          <w:sz w:val="22"/>
          <w:szCs w:val="22"/>
        </w:rPr>
        <w:t xml:space="preserve">Assignment: </w:t>
      </w:r>
      <w:r w:rsidRPr="0032703E">
        <w:rPr>
          <w:b/>
          <w:bCs/>
          <w:sz w:val="22"/>
          <w:szCs w:val="22"/>
        </w:rPr>
        <w:t>Final Exam</w:t>
      </w:r>
      <w:r w:rsidRPr="00FD04EB">
        <w:rPr>
          <w:sz w:val="22"/>
          <w:szCs w:val="22"/>
        </w:rPr>
        <w:t xml:space="preserve"> </w:t>
      </w:r>
    </w:p>
    <w:p w14:paraId="7AB88A92" w14:textId="68C95FD8" w:rsidR="00B3535C" w:rsidRDefault="00B3535C" w:rsidP="00B3535C">
      <w:pPr>
        <w:pStyle w:val="NormalWeb"/>
        <w:spacing w:before="320" w:beforeAutospacing="0" w:after="0" w:afterAutospacing="0" w:line="276" w:lineRule="auto"/>
      </w:pPr>
      <w:r w:rsidRPr="003309F4">
        <w:rPr>
          <w:rFonts w:eastAsia="Arial"/>
          <w:color w:val="000000"/>
          <w:sz w:val="22"/>
          <w:szCs w:val="22"/>
          <w:lang w:val="en"/>
        </w:rPr>
        <w:t>This course offers opportunities for students to engage with the following Universal Design for Learning (UDL) General Understandings and Essential Components (1.0s and 2.0s):</w:t>
      </w:r>
      <w:r w:rsidR="00F419DE">
        <w:rPr>
          <w:rFonts w:eastAsia="Arial"/>
          <w:color w:val="000000"/>
          <w:sz w:val="22"/>
          <w:szCs w:val="22"/>
          <w:lang w:val="en"/>
        </w:rPr>
        <w:t xml:space="preserve"> Not mapped on the UDL Framework.</w:t>
      </w:r>
    </w:p>
    <w:p w14:paraId="0F98DE57" w14:textId="77777777" w:rsidR="000369BA" w:rsidRDefault="000369BA"/>
    <w:sectPr w:rsidR="000369BA" w:rsidSect="00B3535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8EA0" w14:textId="77777777" w:rsidR="00982B4B" w:rsidRDefault="00982B4B" w:rsidP="00B3535C">
      <w:r>
        <w:separator/>
      </w:r>
    </w:p>
  </w:endnote>
  <w:endnote w:type="continuationSeparator" w:id="0">
    <w:p w14:paraId="34DE1894" w14:textId="77777777" w:rsidR="00982B4B" w:rsidRDefault="00982B4B" w:rsidP="00B3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5FC4" w14:textId="77777777" w:rsidR="00B3535C" w:rsidRDefault="00B3535C" w:rsidP="00B3535C">
    <w:pPr>
      <w:pStyle w:val="Footer"/>
      <w:tabs>
        <w:tab w:val="left" w:pos="237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Dr. Nancy Watkins </w:t>
    </w:r>
    <w:r>
      <w:rPr>
        <w:rFonts w:ascii="Times New Roman" w:hAnsi="Times New Roman" w:cs="Times New Roman"/>
        <w:sz w:val="16"/>
        <w:szCs w:val="16"/>
      </w:rPr>
      <w:tab/>
      <w:t>Master-EDF 4632</w:t>
    </w:r>
    <w:r>
      <w:rPr>
        <w:rFonts w:ascii="Times New Roman" w:hAnsi="Times New Roman" w:cs="Times New Roman"/>
        <w:sz w:val="16"/>
        <w:szCs w:val="16"/>
      </w:rPr>
      <w:tab/>
    </w:r>
    <w:r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Pr="00221EE6">
      <w:rPr>
        <w:rStyle w:val="PageNumber"/>
        <w:rFonts w:ascii="Times New Roman" w:hAnsi="Times New Roman" w:cs="Times New Roman"/>
        <w:sz w:val="16"/>
        <w:szCs w:val="16"/>
      </w:rPr>
      <w:fldChar w:fldCharType="separate"/>
    </w:r>
    <w:r>
      <w:rPr>
        <w:rStyle w:val="PageNumber"/>
        <w:rFonts w:ascii="Times New Roman" w:hAnsi="Times New Roman" w:cs="Times New Roman"/>
        <w:sz w:val="16"/>
        <w:szCs w:val="16"/>
      </w:rPr>
      <w:t>1</w:t>
    </w:r>
    <w:r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Pr="008C5F0C">
      <w:rPr>
        <w:rStyle w:val="PageNumber"/>
        <w:rFonts w:ascii="Times New Roman" w:hAnsi="Times New Roman" w:cs="Times New Roman"/>
        <w:sz w:val="16"/>
        <w:szCs w:val="16"/>
      </w:rPr>
      <w:fldChar w:fldCharType="separate"/>
    </w:r>
    <w:r>
      <w:rPr>
        <w:rStyle w:val="PageNumber"/>
        <w:rFonts w:ascii="Times New Roman" w:hAnsi="Times New Roman" w:cs="Times New Roman"/>
        <w:sz w:val="16"/>
        <w:szCs w:val="16"/>
      </w:rPr>
      <w:t>5</w:t>
    </w:r>
    <w:r w:rsidRPr="008C5F0C">
      <w:rPr>
        <w:rStyle w:val="PageNumber"/>
        <w:rFonts w:ascii="Times New Roman" w:hAnsi="Times New Roman" w:cs="Times New Roman"/>
        <w:sz w:val="16"/>
        <w:szCs w:val="16"/>
      </w:rPr>
      <w:fldChar w:fldCharType="end"/>
    </w:r>
  </w:p>
  <w:p w14:paraId="0BFE9216" w14:textId="577433D7" w:rsidR="00B3535C" w:rsidRPr="005D5AB4" w:rsidRDefault="00B3535C" w:rsidP="00B3535C">
    <w:pPr>
      <w:pStyle w:val="Footer"/>
      <w:tabs>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t>202</w:t>
    </w:r>
    <w:r w:rsidR="00F72838">
      <w:rPr>
        <w:rStyle w:val="PageNumber"/>
        <w:rFonts w:ascii="Times New Roman" w:hAnsi="Times New Roman" w:cs="Times New Roman"/>
        <w:sz w:val="16"/>
        <w:szCs w:val="16"/>
      </w:rPr>
      <w:t>2</w:t>
    </w:r>
    <w:r>
      <w:rPr>
        <w:rStyle w:val="PageNumber"/>
        <w:rFonts w:ascii="Times New Roman" w:hAnsi="Times New Roman" w:cs="Times New Roman"/>
        <w:sz w:val="16"/>
        <w:szCs w:val="16"/>
      </w:rPr>
      <w:t>-202</w:t>
    </w:r>
    <w:r w:rsidR="00F72838">
      <w:rPr>
        <w:rStyle w:val="PageNumber"/>
        <w:rFonts w:ascii="Times New Roman" w:hAnsi="Times New Roman" w:cs="Times New Roman"/>
        <w:sz w:val="16"/>
        <w:szCs w:val="16"/>
      </w:rPr>
      <w:t>3</w:t>
    </w:r>
    <w:r>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40370C17" w14:textId="77777777" w:rsidR="00B3535C" w:rsidRPr="00DD73AD" w:rsidRDefault="00B3535C" w:rsidP="00B3535C">
    <w:pPr>
      <w:pStyle w:val="Footer"/>
    </w:pPr>
  </w:p>
  <w:p w14:paraId="5BF63B41" w14:textId="2AEE4FCE" w:rsidR="00B3535C" w:rsidRPr="00B3535C" w:rsidRDefault="00B3535C" w:rsidP="00B35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B86B" w14:textId="77777777" w:rsidR="00982B4B" w:rsidRDefault="00982B4B" w:rsidP="00B3535C">
      <w:r>
        <w:separator/>
      </w:r>
    </w:p>
  </w:footnote>
  <w:footnote w:type="continuationSeparator" w:id="0">
    <w:p w14:paraId="118DBE6E" w14:textId="77777777" w:rsidR="00982B4B" w:rsidRDefault="00982B4B" w:rsidP="00B35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307"/>
    <w:multiLevelType w:val="hybridMultilevel"/>
    <w:tmpl w:val="D9645B0A"/>
    <w:lvl w:ilvl="0" w:tplc="D9C8883E">
      <w:start w:val="1"/>
      <w:numFmt w:val="decimal"/>
      <w:lvlText w:val="%1."/>
      <w:lvlJc w:val="left"/>
      <w:pPr>
        <w:tabs>
          <w:tab w:val="num" w:pos="720"/>
        </w:tabs>
        <w:ind w:left="720" w:hanging="360"/>
      </w:pPr>
    </w:lvl>
    <w:lvl w:ilvl="1" w:tplc="F242895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44F3FEE"/>
    <w:multiLevelType w:val="hybridMultilevel"/>
    <w:tmpl w:val="4AB6B0DC"/>
    <w:lvl w:ilvl="0" w:tplc="0409000F">
      <w:start w:val="2"/>
      <w:numFmt w:val="decimal"/>
      <w:lvlText w:val="%1."/>
      <w:lvlJc w:val="left"/>
      <w:pPr>
        <w:tabs>
          <w:tab w:val="num" w:pos="720"/>
        </w:tabs>
        <w:ind w:left="720" w:hanging="360"/>
      </w:pPr>
    </w:lvl>
    <w:lvl w:ilvl="1" w:tplc="79820468">
      <w:start w:val="1"/>
      <w:numFmt w:val="lowerLetter"/>
      <w:lvlText w:val="%2."/>
      <w:lvlJc w:val="left"/>
      <w:pPr>
        <w:tabs>
          <w:tab w:val="num" w:pos="1440"/>
        </w:tabs>
        <w:ind w:left="1440" w:hanging="360"/>
      </w:pPr>
      <w:rPr>
        <w:rFonts w:ascii="Times New Roman" w:hAnsi="Times New Roman" w:cs="Times New Roman" w:hint="default"/>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78B05BBD"/>
    <w:multiLevelType w:val="hybridMultilevel"/>
    <w:tmpl w:val="3B42C5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735812438">
    <w:abstractNumId w:val="3"/>
  </w:num>
  <w:num w:numId="2" w16cid:durableId="1614439363">
    <w:abstractNumId w:val="4"/>
  </w:num>
  <w:num w:numId="3" w16cid:durableId="845093115">
    <w:abstractNumId w:val="2"/>
  </w:num>
  <w:num w:numId="4" w16cid:durableId="1167135081">
    <w:abstractNumId w:val="5"/>
  </w:num>
  <w:num w:numId="5" w16cid:durableId="12615224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9979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72898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5C"/>
    <w:rsid w:val="00015729"/>
    <w:rsid w:val="00020EFF"/>
    <w:rsid w:val="000369BA"/>
    <w:rsid w:val="00073F82"/>
    <w:rsid w:val="00090D72"/>
    <w:rsid w:val="000D2CFE"/>
    <w:rsid w:val="000F2CA0"/>
    <w:rsid w:val="001373A2"/>
    <w:rsid w:val="00161096"/>
    <w:rsid w:val="001C09FD"/>
    <w:rsid w:val="001E0855"/>
    <w:rsid w:val="00274362"/>
    <w:rsid w:val="0035700D"/>
    <w:rsid w:val="003B0913"/>
    <w:rsid w:val="003D37EB"/>
    <w:rsid w:val="003D6C6F"/>
    <w:rsid w:val="003E69F6"/>
    <w:rsid w:val="00424841"/>
    <w:rsid w:val="00432C5F"/>
    <w:rsid w:val="004331E7"/>
    <w:rsid w:val="00475D5C"/>
    <w:rsid w:val="004E6AEE"/>
    <w:rsid w:val="0057083C"/>
    <w:rsid w:val="00585735"/>
    <w:rsid w:val="005D1FED"/>
    <w:rsid w:val="00615ADA"/>
    <w:rsid w:val="0065724C"/>
    <w:rsid w:val="006F527E"/>
    <w:rsid w:val="0071465D"/>
    <w:rsid w:val="00734B2C"/>
    <w:rsid w:val="00781FCE"/>
    <w:rsid w:val="00794DBB"/>
    <w:rsid w:val="007A5A79"/>
    <w:rsid w:val="00896ACF"/>
    <w:rsid w:val="008C2C1B"/>
    <w:rsid w:val="0092159C"/>
    <w:rsid w:val="00982B4B"/>
    <w:rsid w:val="009A27E6"/>
    <w:rsid w:val="009D6BAE"/>
    <w:rsid w:val="009F1F3C"/>
    <w:rsid w:val="00A02A58"/>
    <w:rsid w:val="00A86FCD"/>
    <w:rsid w:val="00A945FD"/>
    <w:rsid w:val="00AB5725"/>
    <w:rsid w:val="00B14E73"/>
    <w:rsid w:val="00B3535C"/>
    <w:rsid w:val="00B77D27"/>
    <w:rsid w:val="00C15457"/>
    <w:rsid w:val="00C93C75"/>
    <w:rsid w:val="00CD2E22"/>
    <w:rsid w:val="00CD421D"/>
    <w:rsid w:val="00CE4C02"/>
    <w:rsid w:val="00CF0A4B"/>
    <w:rsid w:val="00D26D7F"/>
    <w:rsid w:val="00DC0ADA"/>
    <w:rsid w:val="00E90384"/>
    <w:rsid w:val="00EA6F3F"/>
    <w:rsid w:val="00F22537"/>
    <w:rsid w:val="00F419DE"/>
    <w:rsid w:val="00F72838"/>
    <w:rsid w:val="00FE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14:docId w14:val="0086C3C6"/>
  <w15:chartTrackingRefBased/>
  <w15:docId w15:val="{6CB49CC2-9261-40FF-899B-7E8C3DF7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35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3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3535C"/>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character" w:customStyle="1" w:styleId="BodyText2Char">
    <w:name w:val="Body Text 2 Char"/>
    <w:basedOn w:val="DefaultParagraphFont"/>
    <w:link w:val="BodyText2"/>
    <w:rsid w:val="00B3535C"/>
    <w:rPr>
      <w:rFonts w:ascii="Arial" w:eastAsia="Times New Roman" w:hAnsi="Arial" w:cs="Arial"/>
      <w:color w:val="000000"/>
      <w:szCs w:val="20"/>
    </w:rPr>
  </w:style>
  <w:style w:type="character" w:styleId="Hyperlink">
    <w:name w:val="Hyperlink"/>
    <w:basedOn w:val="DefaultParagraphFont"/>
    <w:rsid w:val="00B3535C"/>
    <w:rPr>
      <w:color w:val="0000FF"/>
      <w:u w:val="single"/>
    </w:rPr>
  </w:style>
  <w:style w:type="paragraph" w:styleId="ListParagraph">
    <w:name w:val="List Paragraph"/>
    <w:basedOn w:val="Normal"/>
    <w:uiPriority w:val="34"/>
    <w:qFormat/>
    <w:rsid w:val="00B3535C"/>
    <w:pPr>
      <w:ind w:left="720"/>
    </w:pPr>
  </w:style>
  <w:style w:type="character" w:styleId="PlaceholderText">
    <w:name w:val="Placeholder Text"/>
    <w:basedOn w:val="DefaultParagraphFont"/>
    <w:uiPriority w:val="99"/>
    <w:semiHidden/>
    <w:rsid w:val="00B3535C"/>
    <w:rPr>
      <w:color w:val="808080"/>
    </w:rPr>
  </w:style>
  <w:style w:type="paragraph" w:styleId="NormalWeb">
    <w:name w:val="Normal (Web)"/>
    <w:basedOn w:val="Normal"/>
    <w:uiPriority w:val="99"/>
    <w:unhideWhenUsed/>
    <w:rsid w:val="00B3535C"/>
    <w:pPr>
      <w:spacing w:before="100" w:beforeAutospacing="1" w:after="100" w:afterAutospacing="1"/>
    </w:pPr>
    <w:rPr>
      <w:rFonts w:ascii="Times New Roman" w:hAnsi="Times New Roman" w:cs="Times New Roman"/>
    </w:rPr>
  </w:style>
  <w:style w:type="table" w:customStyle="1" w:styleId="TableGrid1">
    <w:name w:val="Table Grid1"/>
    <w:basedOn w:val="TableNormal"/>
    <w:next w:val="TableGrid"/>
    <w:uiPriority w:val="59"/>
    <w:rsid w:val="00B35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535C"/>
    <w:pPr>
      <w:tabs>
        <w:tab w:val="center" w:pos="4680"/>
        <w:tab w:val="right" w:pos="9360"/>
      </w:tabs>
    </w:pPr>
  </w:style>
  <w:style w:type="character" w:customStyle="1" w:styleId="HeaderChar">
    <w:name w:val="Header Char"/>
    <w:basedOn w:val="DefaultParagraphFont"/>
    <w:link w:val="Header"/>
    <w:uiPriority w:val="99"/>
    <w:rsid w:val="00B3535C"/>
    <w:rPr>
      <w:rFonts w:ascii="Arial" w:eastAsia="Times New Roman" w:hAnsi="Arial" w:cs="Arial"/>
      <w:sz w:val="24"/>
      <w:szCs w:val="24"/>
    </w:rPr>
  </w:style>
  <w:style w:type="paragraph" w:styleId="Footer">
    <w:name w:val="footer"/>
    <w:basedOn w:val="Normal"/>
    <w:link w:val="FooterChar"/>
    <w:unhideWhenUsed/>
    <w:rsid w:val="00B3535C"/>
    <w:pPr>
      <w:tabs>
        <w:tab w:val="center" w:pos="4680"/>
        <w:tab w:val="right" w:pos="9360"/>
      </w:tabs>
    </w:pPr>
  </w:style>
  <w:style w:type="character" w:customStyle="1" w:styleId="FooterChar">
    <w:name w:val="Footer Char"/>
    <w:basedOn w:val="DefaultParagraphFont"/>
    <w:link w:val="Footer"/>
    <w:uiPriority w:val="99"/>
    <w:rsid w:val="00B3535C"/>
    <w:rPr>
      <w:rFonts w:ascii="Arial" w:eastAsia="Times New Roman" w:hAnsi="Arial" w:cs="Arial"/>
      <w:sz w:val="24"/>
      <w:szCs w:val="24"/>
    </w:rPr>
  </w:style>
  <w:style w:type="character" w:styleId="PageNumber">
    <w:name w:val="page number"/>
    <w:basedOn w:val="DefaultParagraphFont"/>
    <w:rsid w:val="00B35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3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librarie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eb.spcollege.edu/instructors/id/Delgato.Me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pcollege.edu/addendum/" TargetMode="External"/><Relationship Id="rId4" Type="http://schemas.openxmlformats.org/officeDocument/2006/relationships/webSettings" Target="webSettings.xml"/><Relationship Id="rId9" Type="http://schemas.openxmlformats.org/officeDocument/2006/relationships/hyperlink" Target="https://docs.google.com/document/d/1VrvFtlW9RPl2YgbSrHdstAkktd-BtneMQuttI5khNzQ/edit?usp=sharin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78DFBC37B1443AA252DD0D9A175F22"/>
        <w:category>
          <w:name w:val="General"/>
          <w:gallery w:val="placeholder"/>
        </w:category>
        <w:types>
          <w:type w:val="bbPlcHdr"/>
        </w:types>
        <w:behaviors>
          <w:behavior w:val="content"/>
        </w:behaviors>
        <w:guid w:val="{1E35E057-42C4-46AB-A12D-C2463F4376CB}"/>
      </w:docPartPr>
      <w:docPartBody>
        <w:p w:rsidR="00422646" w:rsidRDefault="00A277DF" w:rsidP="00A277DF">
          <w:pPr>
            <w:pStyle w:val="2C78DFBC37B1443AA252DD0D9A175F22"/>
          </w:pPr>
          <w:r w:rsidRPr="0039757D">
            <w:rPr>
              <w:rStyle w:val="PlaceholderText"/>
              <w:rFonts w:ascii="Times New Roman" w:hAnsi="Times New Roman" w:cs="Times New Roman"/>
              <w:sz w:val="20"/>
              <w:szCs w:val="20"/>
            </w:rPr>
            <w:t>Enter section number.</w:t>
          </w:r>
        </w:p>
      </w:docPartBody>
    </w:docPart>
    <w:docPart>
      <w:docPartPr>
        <w:name w:val="E0560D1E9BD8476CBB80CE46FFAFB395"/>
        <w:category>
          <w:name w:val="General"/>
          <w:gallery w:val="placeholder"/>
        </w:category>
        <w:types>
          <w:type w:val="bbPlcHdr"/>
        </w:types>
        <w:behaviors>
          <w:behavior w:val="content"/>
        </w:behaviors>
        <w:guid w:val="{2565D1B1-7280-4C07-A4CE-DBF5DF3CFA15}"/>
      </w:docPartPr>
      <w:docPartBody>
        <w:p w:rsidR="00422646" w:rsidRDefault="00A277DF" w:rsidP="00A277DF">
          <w:pPr>
            <w:pStyle w:val="E0560D1E9BD8476CBB80CE46FFAFB395"/>
          </w:pPr>
          <w:r w:rsidRPr="00C240E7">
            <w:rPr>
              <w:rStyle w:val="PlaceholderText"/>
              <w:rFonts w:ascii="Times New Roman" w:hAnsi="Times New Roman" w:cs="Times New Roman"/>
              <w:sz w:val="20"/>
              <w:szCs w:val="20"/>
            </w:rPr>
            <w:t>Click here to enter text.</w:t>
          </w:r>
        </w:p>
      </w:docPartBody>
    </w:docPart>
    <w:docPart>
      <w:docPartPr>
        <w:name w:val="1F31210F7D7B4AA684736B52709BDF66"/>
        <w:category>
          <w:name w:val="General"/>
          <w:gallery w:val="placeholder"/>
        </w:category>
        <w:types>
          <w:type w:val="bbPlcHdr"/>
        </w:types>
        <w:behaviors>
          <w:behavior w:val="content"/>
        </w:behaviors>
        <w:guid w:val="{BE01D08A-1A7D-4BA9-A985-718477C1E8BB}"/>
      </w:docPartPr>
      <w:docPartBody>
        <w:p w:rsidR="004E0762" w:rsidRDefault="00E24CA7" w:rsidP="00E24CA7">
          <w:pPr>
            <w:pStyle w:val="1F31210F7D7B4AA684736B52709BDF66"/>
          </w:pPr>
          <w:r>
            <w:rPr>
              <w:rStyle w:val="PlaceholderText"/>
              <w:sz w:val="20"/>
              <w:szCs w:val="20"/>
            </w:rPr>
            <w:t>Choose an item.</w:t>
          </w:r>
        </w:p>
      </w:docPartBody>
    </w:docPart>
    <w:docPart>
      <w:docPartPr>
        <w:name w:val="E46F0263178A4A27BDC5014198677CAE"/>
        <w:category>
          <w:name w:val="General"/>
          <w:gallery w:val="placeholder"/>
        </w:category>
        <w:types>
          <w:type w:val="bbPlcHdr"/>
        </w:types>
        <w:behaviors>
          <w:behavior w:val="content"/>
        </w:behaviors>
        <w:guid w:val="{9ABA0619-A8FB-4219-A37A-744B680A64A2}"/>
      </w:docPartPr>
      <w:docPartBody>
        <w:p w:rsidR="004E0762" w:rsidRDefault="00E24CA7" w:rsidP="00E24CA7">
          <w:pPr>
            <w:pStyle w:val="E46F0263178A4A27BDC5014198677CAE"/>
          </w:pPr>
          <w:r>
            <w:rPr>
              <w:rStyle w:val="PlaceholderText"/>
              <w:sz w:val="20"/>
              <w:szCs w:val="20"/>
            </w:rPr>
            <w:t>Choose an item.</w:t>
          </w:r>
        </w:p>
      </w:docPartBody>
    </w:docPart>
    <w:docPart>
      <w:docPartPr>
        <w:name w:val="832B014B7275469196A9DB45AFACBF36"/>
        <w:category>
          <w:name w:val="General"/>
          <w:gallery w:val="placeholder"/>
        </w:category>
        <w:types>
          <w:type w:val="bbPlcHdr"/>
        </w:types>
        <w:behaviors>
          <w:behavior w:val="content"/>
        </w:behaviors>
        <w:guid w:val="{FFEBE340-5B97-4D8D-84E2-8850173CC368}"/>
      </w:docPartPr>
      <w:docPartBody>
        <w:p w:rsidR="004E0762" w:rsidRDefault="00E24CA7" w:rsidP="00E24CA7">
          <w:pPr>
            <w:pStyle w:val="832B014B7275469196A9DB45AFACBF36"/>
          </w:pPr>
          <w:r>
            <w:rPr>
              <w:rStyle w:val="PlaceholderText"/>
              <w:sz w:val="20"/>
              <w:szCs w:val="20"/>
            </w:rPr>
            <w:t>Choose an item.</w:t>
          </w:r>
        </w:p>
      </w:docPartBody>
    </w:docPart>
    <w:docPart>
      <w:docPartPr>
        <w:name w:val="D28D62C174E74333B3A9F5FC71866690"/>
        <w:category>
          <w:name w:val="General"/>
          <w:gallery w:val="placeholder"/>
        </w:category>
        <w:types>
          <w:type w:val="bbPlcHdr"/>
        </w:types>
        <w:behaviors>
          <w:behavior w:val="content"/>
        </w:behaviors>
        <w:guid w:val="{2398EAC1-758D-4E4C-86FC-A1CBA0D6DAD3}"/>
      </w:docPartPr>
      <w:docPartBody>
        <w:p w:rsidR="004E0762" w:rsidRDefault="00E24CA7" w:rsidP="00E24CA7">
          <w:pPr>
            <w:pStyle w:val="D28D62C174E74333B3A9F5FC71866690"/>
          </w:pPr>
          <w:r>
            <w:rPr>
              <w:rStyle w:val="PlaceholderText"/>
              <w:sz w:val="20"/>
              <w:szCs w:val="20"/>
            </w:rPr>
            <w:t>Click here to enter text.</w:t>
          </w:r>
        </w:p>
      </w:docPartBody>
    </w:docPart>
    <w:docPart>
      <w:docPartPr>
        <w:name w:val="3FEFBBDF696E4FA695AEE70B334C3F47"/>
        <w:category>
          <w:name w:val="General"/>
          <w:gallery w:val="placeholder"/>
        </w:category>
        <w:types>
          <w:type w:val="bbPlcHdr"/>
        </w:types>
        <w:behaviors>
          <w:behavior w:val="content"/>
        </w:behaviors>
        <w:guid w:val="{61599DFA-3BFA-4E8A-A731-BE8D9B46D9AA}"/>
      </w:docPartPr>
      <w:docPartBody>
        <w:p w:rsidR="004E0762" w:rsidRDefault="00E24CA7" w:rsidP="00E24CA7">
          <w:pPr>
            <w:pStyle w:val="3FEFBBDF696E4FA695AEE70B334C3F47"/>
          </w:pPr>
          <w:r>
            <w:rPr>
              <w:rStyle w:val="PlaceholderText"/>
              <w:sz w:val="20"/>
              <w:szCs w:val="20"/>
            </w:rPr>
            <w:t>Click here to enter text.</w:t>
          </w:r>
        </w:p>
      </w:docPartBody>
    </w:docPart>
    <w:docPart>
      <w:docPartPr>
        <w:name w:val="A645F5A59BB4425CAFFFB9D64E0DD0B6"/>
        <w:category>
          <w:name w:val="General"/>
          <w:gallery w:val="placeholder"/>
        </w:category>
        <w:types>
          <w:type w:val="bbPlcHdr"/>
        </w:types>
        <w:behaviors>
          <w:behavior w:val="content"/>
        </w:behaviors>
        <w:guid w:val="{B18F50F3-8EE8-4705-907E-CE6B361533DA}"/>
      </w:docPartPr>
      <w:docPartBody>
        <w:p w:rsidR="004E0762" w:rsidRDefault="00E24CA7" w:rsidP="00E24CA7">
          <w:pPr>
            <w:pStyle w:val="A645F5A59BB4425CAFFFB9D64E0DD0B6"/>
          </w:pPr>
          <w:r>
            <w:rPr>
              <w:rStyle w:val="PlaceholderText"/>
              <w:sz w:val="20"/>
              <w:szCs w:val="20"/>
            </w:rPr>
            <w:t>Click here to enter text.</w:t>
          </w:r>
        </w:p>
      </w:docPartBody>
    </w:docPart>
    <w:docPart>
      <w:docPartPr>
        <w:name w:val="BB436F5282684B8E9AFB6CA03A94E9A2"/>
        <w:category>
          <w:name w:val="General"/>
          <w:gallery w:val="placeholder"/>
        </w:category>
        <w:types>
          <w:type w:val="bbPlcHdr"/>
        </w:types>
        <w:behaviors>
          <w:behavior w:val="content"/>
        </w:behaviors>
        <w:guid w:val="{4BD0E681-1CC1-4CC5-AF4C-50F50E186917}"/>
      </w:docPartPr>
      <w:docPartBody>
        <w:p w:rsidR="004E0762" w:rsidRDefault="00E24CA7" w:rsidP="00E24CA7">
          <w:pPr>
            <w:pStyle w:val="BB436F5282684B8E9AFB6CA03A94E9A2"/>
          </w:pPr>
          <w:r>
            <w:rPr>
              <w:rStyle w:val="PlaceholderText"/>
              <w:sz w:val="20"/>
              <w:szCs w:val="20"/>
            </w:rPr>
            <w:t>Choose an item.</w:t>
          </w:r>
        </w:p>
      </w:docPartBody>
    </w:docPart>
    <w:docPart>
      <w:docPartPr>
        <w:name w:val="027AAC57E0614F4C83D9145064AC4B1A"/>
        <w:category>
          <w:name w:val="General"/>
          <w:gallery w:val="placeholder"/>
        </w:category>
        <w:types>
          <w:type w:val="bbPlcHdr"/>
        </w:types>
        <w:behaviors>
          <w:behavior w:val="content"/>
        </w:behaviors>
        <w:guid w:val="{A639C58A-5CA3-45DC-85F7-C4606B8C8420}"/>
      </w:docPartPr>
      <w:docPartBody>
        <w:p w:rsidR="004E0762" w:rsidRDefault="00E24CA7" w:rsidP="00E24CA7">
          <w:pPr>
            <w:pStyle w:val="027AAC57E0614F4C83D9145064AC4B1A"/>
          </w:pPr>
          <w:r>
            <w:rPr>
              <w:rStyle w:val="PlaceholderText"/>
              <w:sz w:val="20"/>
              <w:szCs w:val="20"/>
            </w:rPr>
            <w:t>Click here to enter text.</w:t>
          </w:r>
        </w:p>
      </w:docPartBody>
    </w:docPart>
    <w:docPart>
      <w:docPartPr>
        <w:name w:val="3E2A298FCF1B4E04B409805ECE8F131B"/>
        <w:category>
          <w:name w:val="General"/>
          <w:gallery w:val="placeholder"/>
        </w:category>
        <w:types>
          <w:type w:val="bbPlcHdr"/>
        </w:types>
        <w:behaviors>
          <w:behavior w:val="content"/>
        </w:behaviors>
        <w:guid w:val="{0E825AF3-2E2C-4F75-9067-599FC764E065}"/>
      </w:docPartPr>
      <w:docPartBody>
        <w:p w:rsidR="004E0762" w:rsidRDefault="00E24CA7" w:rsidP="00E24CA7">
          <w:pPr>
            <w:pStyle w:val="3E2A298FCF1B4E04B409805ECE8F131B"/>
          </w:pPr>
          <w:r>
            <w:rPr>
              <w:rStyle w:val="PlaceholderText"/>
              <w:sz w:val="20"/>
              <w:szCs w:val="20"/>
            </w:rPr>
            <w:t>Click here to enter text.</w:t>
          </w:r>
        </w:p>
      </w:docPartBody>
    </w:docPart>
    <w:docPart>
      <w:docPartPr>
        <w:name w:val="C1FEFB04B9DC4A83A0ED9E5DC3C10A22"/>
        <w:category>
          <w:name w:val="General"/>
          <w:gallery w:val="placeholder"/>
        </w:category>
        <w:types>
          <w:type w:val="bbPlcHdr"/>
        </w:types>
        <w:behaviors>
          <w:behavior w:val="content"/>
        </w:behaviors>
        <w:guid w:val="{809859FC-81DA-483B-A1D8-F0441711A4F4}"/>
      </w:docPartPr>
      <w:docPartBody>
        <w:p w:rsidR="004E0762" w:rsidRDefault="00E24CA7" w:rsidP="00E24CA7">
          <w:pPr>
            <w:pStyle w:val="C1FEFB04B9DC4A83A0ED9E5DC3C10A22"/>
          </w:pPr>
          <w:r>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DF"/>
    <w:rsid w:val="00422646"/>
    <w:rsid w:val="004E0762"/>
    <w:rsid w:val="00610809"/>
    <w:rsid w:val="00704AF4"/>
    <w:rsid w:val="00A277DF"/>
    <w:rsid w:val="00A309F6"/>
    <w:rsid w:val="00CC7415"/>
    <w:rsid w:val="00E2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CA7"/>
  </w:style>
  <w:style w:type="paragraph" w:customStyle="1" w:styleId="2C78DFBC37B1443AA252DD0D9A175F22">
    <w:name w:val="2C78DFBC37B1443AA252DD0D9A175F22"/>
    <w:rsid w:val="00A277DF"/>
  </w:style>
  <w:style w:type="paragraph" w:customStyle="1" w:styleId="E0560D1E9BD8476CBB80CE46FFAFB395">
    <w:name w:val="E0560D1E9BD8476CBB80CE46FFAFB395"/>
    <w:rsid w:val="00A277DF"/>
  </w:style>
  <w:style w:type="paragraph" w:customStyle="1" w:styleId="1F31210F7D7B4AA684736B52709BDF66">
    <w:name w:val="1F31210F7D7B4AA684736B52709BDF66"/>
    <w:rsid w:val="00E24CA7"/>
  </w:style>
  <w:style w:type="paragraph" w:customStyle="1" w:styleId="E46F0263178A4A27BDC5014198677CAE">
    <w:name w:val="E46F0263178A4A27BDC5014198677CAE"/>
    <w:rsid w:val="00E24CA7"/>
  </w:style>
  <w:style w:type="paragraph" w:customStyle="1" w:styleId="832B014B7275469196A9DB45AFACBF36">
    <w:name w:val="832B014B7275469196A9DB45AFACBF36"/>
    <w:rsid w:val="00E24CA7"/>
  </w:style>
  <w:style w:type="paragraph" w:customStyle="1" w:styleId="D28D62C174E74333B3A9F5FC71866690">
    <w:name w:val="D28D62C174E74333B3A9F5FC71866690"/>
    <w:rsid w:val="00E24CA7"/>
  </w:style>
  <w:style w:type="paragraph" w:customStyle="1" w:styleId="3FEFBBDF696E4FA695AEE70B334C3F47">
    <w:name w:val="3FEFBBDF696E4FA695AEE70B334C3F47"/>
    <w:rsid w:val="00E24CA7"/>
  </w:style>
  <w:style w:type="paragraph" w:customStyle="1" w:styleId="A645F5A59BB4425CAFFFB9D64E0DD0B6">
    <w:name w:val="A645F5A59BB4425CAFFFB9D64E0DD0B6"/>
    <w:rsid w:val="00E24CA7"/>
  </w:style>
  <w:style w:type="paragraph" w:customStyle="1" w:styleId="BB436F5282684B8E9AFB6CA03A94E9A2">
    <w:name w:val="BB436F5282684B8E9AFB6CA03A94E9A2"/>
    <w:rsid w:val="00E24CA7"/>
  </w:style>
  <w:style w:type="paragraph" w:customStyle="1" w:styleId="027AAC57E0614F4C83D9145064AC4B1A">
    <w:name w:val="027AAC57E0614F4C83D9145064AC4B1A"/>
    <w:rsid w:val="00E24CA7"/>
  </w:style>
  <w:style w:type="paragraph" w:customStyle="1" w:styleId="3E2A298FCF1B4E04B409805ECE8F131B">
    <w:name w:val="3E2A298FCF1B4E04B409805ECE8F131B"/>
    <w:rsid w:val="00E24CA7"/>
  </w:style>
  <w:style w:type="paragraph" w:customStyle="1" w:styleId="C1FEFB04B9DC4A83A0ED9E5DC3C10A22">
    <w:name w:val="C1FEFB04B9DC4A83A0ED9E5DC3C10A22"/>
    <w:rsid w:val="00E24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WATKINS</dc:creator>
  <cp:keywords/>
  <dc:description/>
  <cp:lastModifiedBy>Meg Delgato</cp:lastModifiedBy>
  <cp:revision>14</cp:revision>
  <dcterms:created xsi:type="dcterms:W3CDTF">2022-12-16T20:38:00Z</dcterms:created>
  <dcterms:modified xsi:type="dcterms:W3CDTF">2022-12-19T15:28:00Z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1e8eec300b3a551ae0c3d21f57e120385716ed3e0537f523e331f22df32f20ce</vt:lpwstr>
  </property>
</Properties>
</file>