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3B" w:rsidRPr="000A3286" w:rsidRDefault="00786408">
      <w:pPr>
        <w:spacing w:after="254" w:line="259" w:lineRule="auto"/>
        <w:ind w:left="8" w:firstLine="0"/>
        <w:jc w:val="center"/>
        <w:rPr>
          <w:sz w:val="20"/>
          <w:szCs w:val="20"/>
        </w:rPr>
      </w:pPr>
      <w:r w:rsidRPr="000A3286">
        <w:rPr>
          <w:b/>
          <w:sz w:val="20"/>
          <w:szCs w:val="20"/>
        </w:rPr>
        <w:t xml:space="preserve">COURSE SYLLABUS </w:t>
      </w:r>
    </w:p>
    <w:p w:rsidR="0041333B" w:rsidRPr="000A3286" w:rsidRDefault="00786408">
      <w:pPr>
        <w:spacing w:after="254" w:line="259" w:lineRule="auto"/>
        <w:ind w:left="0" w:right="67" w:firstLine="0"/>
        <w:jc w:val="center"/>
        <w:rPr>
          <w:sz w:val="20"/>
          <w:szCs w:val="20"/>
        </w:rPr>
      </w:pPr>
      <w:r w:rsidRPr="000A3286">
        <w:rPr>
          <w:b/>
          <w:sz w:val="20"/>
          <w:szCs w:val="20"/>
        </w:rPr>
        <w:t xml:space="preserve">BSC3017 - </w:t>
      </w:r>
      <w:r w:rsidRPr="000A3286">
        <w:rPr>
          <w:b/>
          <w:sz w:val="20"/>
          <w:szCs w:val="20"/>
          <w:u w:val="single" w:color="696969"/>
        </w:rPr>
        <w:t>Theory and Practice in Biological Sciences</w:t>
      </w:r>
      <w:r w:rsidRPr="000A3286">
        <w:rPr>
          <w:b/>
          <w:sz w:val="20"/>
          <w:szCs w:val="20"/>
        </w:rPr>
        <w:t xml:space="preserve"> </w:t>
      </w:r>
      <w:r w:rsidRPr="000A3286">
        <w:rPr>
          <w:sz w:val="20"/>
          <w:szCs w:val="20"/>
        </w:rPr>
        <w:t xml:space="preserve"> </w:t>
      </w:r>
    </w:p>
    <w:p w:rsidR="0041333B" w:rsidRPr="000A3286" w:rsidRDefault="00786408">
      <w:pPr>
        <w:spacing w:after="338" w:line="259" w:lineRule="auto"/>
        <w:ind w:left="6" w:firstLine="0"/>
        <w:jc w:val="center"/>
        <w:rPr>
          <w:sz w:val="20"/>
          <w:szCs w:val="20"/>
        </w:rPr>
      </w:pPr>
      <w:r w:rsidRPr="000A3286">
        <w:rPr>
          <w:color w:val="494C4E"/>
          <w:sz w:val="20"/>
          <w:szCs w:val="20"/>
        </w:rPr>
        <w:t xml:space="preserve">Online Instruction </w:t>
      </w:r>
      <w:r w:rsidR="008C3076" w:rsidRPr="000A3286">
        <w:rPr>
          <w:color w:val="990000"/>
          <w:sz w:val="20"/>
          <w:szCs w:val="20"/>
        </w:rPr>
        <w:t>0630</w:t>
      </w:r>
      <w:r w:rsidRPr="000A3286">
        <w:rPr>
          <w:color w:val="990000"/>
          <w:sz w:val="20"/>
          <w:szCs w:val="20"/>
        </w:rPr>
        <w:t xml:space="preserve"> </w:t>
      </w:r>
      <w:r w:rsidR="008C3076" w:rsidRPr="000A3286">
        <w:rPr>
          <w:color w:val="494C4E"/>
          <w:sz w:val="20"/>
          <w:szCs w:val="20"/>
        </w:rPr>
        <w:t>(SPRING 2024</w:t>
      </w:r>
      <w:r w:rsidRPr="000A3286">
        <w:rPr>
          <w:color w:val="494C4E"/>
          <w:sz w:val="20"/>
          <w:szCs w:val="20"/>
        </w:rPr>
        <w:t>)</w:t>
      </w:r>
    </w:p>
    <w:p w:rsidR="0041333B" w:rsidRPr="000A3286" w:rsidRDefault="00786408">
      <w:pPr>
        <w:pStyle w:val="Heading1"/>
        <w:ind w:left="-4"/>
        <w:rPr>
          <w:sz w:val="20"/>
          <w:szCs w:val="20"/>
        </w:rPr>
      </w:pPr>
      <w:r w:rsidRPr="000A3286">
        <w:rPr>
          <w:sz w:val="20"/>
          <w:szCs w:val="20"/>
        </w:rPr>
        <w:t xml:space="preserve">WELCOME </w:t>
      </w:r>
    </w:p>
    <w:p w:rsidR="0041333B" w:rsidRPr="000A3286" w:rsidRDefault="00786408">
      <w:pPr>
        <w:ind w:left="-5" w:right="2"/>
        <w:rPr>
          <w:sz w:val="20"/>
          <w:szCs w:val="20"/>
        </w:rPr>
      </w:pPr>
      <w:r w:rsidRPr="000A3286">
        <w:rPr>
          <w:sz w:val="20"/>
          <w:szCs w:val="20"/>
        </w:rPr>
        <w:t xml:space="preserve">Welcome to Theory and Practice in Biological Sciences. </w:t>
      </w:r>
    </w:p>
    <w:p w:rsidR="0041333B" w:rsidRPr="000A3286" w:rsidRDefault="00786408">
      <w:pPr>
        <w:spacing w:after="353"/>
        <w:ind w:left="-5" w:right="2"/>
        <w:rPr>
          <w:sz w:val="20"/>
          <w:szCs w:val="20"/>
        </w:rPr>
      </w:pPr>
      <w:r w:rsidRPr="000A3286">
        <w:rPr>
          <w:sz w:val="20"/>
          <w:szCs w:val="20"/>
        </w:rPr>
        <w:t xml:space="preserve">Please read over the syllabus carefully and be sure to contact your instructor if you have any questions.  The schedule contains due dates, which are also posted on the calendar.  The 10-week format makes the schedule fast-paced, giving you the rest of the semester to focus on your other courses, and the skills to write scientific papers required in many of the other courses you will be taking. </w:t>
      </w:r>
    </w:p>
    <w:p w:rsidR="0041333B" w:rsidRPr="000A3286" w:rsidRDefault="00786408">
      <w:pPr>
        <w:pStyle w:val="Heading1"/>
        <w:ind w:left="-4"/>
        <w:rPr>
          <w:sz w:val="20"/>
          <w:szCs w:val="20"/>
        </w:rPr>
      </w:pPr>
      <w:r w:rsidRPr="000A3286">
        <w:rPr>
          <w:sz w:val="20"/>
          <w:szCs w:val="20"/>
        </w:rPr>
        <w:t xml:space="preserve">INSTRUCTOR </w:t>
      </w:r>
    </w:p>
    <w:p w:rsidR="0041333B" w:rsidRPr="000A3286" w:rsidRDefault="008C3076">
      <w:pPr>
        <w:ind w:left="-5" w:right="2"/>
        <w:rPr>
          <w:sz w:val="20"/>
          <w:szCs w:val="20"/>
        </w:rPr>
      </w:pPr>
      <w:r w:rsidRPr="000A3286">
        <w:rPr>
          <w:b/>
          <w:sz w:val="20"/>
          <w:szCs w:val="20"/>
        </w:rPr>
        <w:t>Name: Professor Kelli Stickrath</w:t>
      </w:r>
    </w:p>
    <w:p w:rsidR="0041333B" w:rsidRPr="000A3286" w:rsidRDefault="00786408">
      <w:pPr>
        <w:spacing w:after="279" w:line="240" w:lineRule="auto"/>
        <w:ind w:left="-4" w:right="3844" w:hanging="10"/>
        <w:rPr>
          <w:sz w:val="20"/>
          <w:szCs w:val="20"/>
        </w:rPr>
      </w:pPr>
      <w:r w:rsidRPr="000A3286">
        <w:rPr>
          <w:b/>
          <w:sz w:val="20"/>
          <w:szCs w:val="20"/>
        </w:rPr>
        <w:t>Office and Online Hours:</w:t>
      </w:r>
      <w:r w:rsidRPr="000A3286">
        <w:rPr>
          <w:sz w:val="20"/>
          <w:szCs w:val="20"/>
        </w:rPr>
        <w:t xml:space="preserve">  </w:t>
      </w:r>
      <w:r w:rsidR="008C3076" w:rsidRPr="000A3286">
        <w:rPr>
          <w:sz w:val="20"/>
          <w:szCs w:val="20"/>
        </w:rPr>
        <w:t xml:space="preserve">Tuesdays and Thursdays </w:t>
      </w:r>
      <w:r w:rsidRPr="000A3286">
        <w:rPr>
          <w:i/>
          <w:sz w:val="20"/>
          <w:szCs w:val="20"/>
        </w:rPr>
        <w:t>by appointment</w:t>
      </w:r>
      <w:r w:rsidR="008C3076" w:rsidRPr="000A3286">
        <w:rPr>
          <w:i/>
          <w:sz w:val="20"/>
          <w:szCs w:val="20"/>
        </w:rPr>
        <w:t xml:space="preserve"> or</w:t>
      </w:r>
      <w:r w:rsidRPr="000A3286">
        <w:rPr>
          <w:i/>
          <w:sz w:val="20"/>
          <w:szCs w:val="20"/>
        </w:rPr>
        <w:t xml:space="preserve"> at other times as requested</w:t>
      </w:r>
      <w:r w:rsidRPr="000A3286">
        <w:rPr>
          <w:sz w:val="20"/>
          <w:szCs w:val="20"/>
        </w:rPr>
        <w:t xml:space="preserve"> </w:t>
      </w:r>
    </w:p>
    <w:p w:rsidR="0041333B" w:rsidRDefault="00786408">
      <w:pPr>
        <w:pStyle w:val="Heading2"/>
        <w:ind w:left="-4"/>
        <w:rPr>
          <w:b w:val="0"/>
          <w:sz w:val="20"/>
          <w:szCs w:val="20"/>
        </w:rPr>
      </w:pPr>
      <w:r w:rsidRPr="000A3286">
        <w:rPr>
          <w:sz w:val="20"/>
          <w:szCs w:val="20"/>
        </w:rPr>
        <w:t>Office Location:</w:t>
      </w:r>
      <w:r w:rsidR="008C3076" w:rsidRPr="000A3286">
        <w:rPr>
          <w:b w:val="0"/>
          <w:sz w:val="20"/>
          <w:szCs w:val="20"/>
        </w:rPr>
        <w:t xml:space="preserve"> NM 227</w:t>
      </w:r>
      <w:r w:rsidRPr="000A3286">
        <w:rPr>
          <w:b w:val="0"/>
          <w:sz w:val="20"/>
          <w:szCs w:val="20"/>
        </w:rPr>
        <w:t xml:space="preserve"> </w:t>
      </w:r>
    </w:p>
    <w:p w:rsidR="004D4885" w:rsidRPr="004D4885" w:rsidRDefault="004D4885" w:rsidP="004D4885">
      <w:pPr>
        <w:rPr>
          <w:sz w:val="20"/>
          <w:szCs w:val="20"/>
        </w:rPr>
      </w:pPr>
      <w:r>
        <w:rPr>
          <w:b/>
          <w:sz w:val="20"/>
          <w:szCs w:val="20"/>
        </w:rPr>
        <w:t>Webpage:</w:t>
      </w:r>
      <w:r>
        <w:t xml:space="preserve"> </w:t>
      </w:r>
      <w:r w:rsidRPr="004D4885">
        <w:rPr>
          <w:sz w:val="20"/>
          <w:szCs w:val="20"/>
        </w:rPr>
        <w:t>https://web.spcollege.edu/instructors/id/stickrath.kelli</w:t>
      </w:r>
    </w:p>
    <w:p w:rsidR="0041333B" w:rsidRPr="000A3286" w:rsidRDefault="00786408">
      <w:pPr>
        <w:spacing w:after="263" w:line="251" w:lineRule="auto"/>
        <w:ind w:left="11" w:hanging="10"/>
        <w:rPr>
          <w:sz w:val="20"/>
          <w:szCs w:val="20"/>
        </w:rPr>
      </w:pPr>
      <w:r w:rsidRPr="000A3286">
        <w:rPr>
          <w:b/>
          <w:sz w:val="20"/>
          <w:szCs w:val="20"/>
        </w:rPr>
        <w:t>Email:</w:t>
      </w:r>
      <w:r w:rsidRPr="000A3286">
        <w:rPr>
          <w:sz w:val="20"/>
          <w:szCs w:val="20"/>
        </w:rPr>
        <w:t xml:space="preserve"> </w:t>
      </w:r>
      <w:r w:rsidR="008C3076" w:rsidRPr="000A3286">
        <w:rPr>
          <w:color w:val="0000FF"/>
          <w:sz w:val="20"/>
          <w:szCs w:val="20"/>
          <w:u w:val="single" w:color="0000FF"/>
        </w:rPr>
        <w:t>Stickrath.kelli@spcollege.edu</w:t>
      </w:r>
    </w:p>
    <w:p w:rsidR="0041333B" w:rsidRDefault="00786408" w:rsidP="000A3286">
      <w:pPr>
        <w:ind w:left="-5" w:right="2"/>
        <w:rPr>
          <w:sz w:val="20"/>
          <w:szCs w:val="20"/>
        </w:rPr>
      </w:pPr>
      <w:r w:rsidRPr="000A3286">
        <w:rPr>
          <w:b/>
          <w:sz w:val="20"/>
          <w:szCs w:val="20"/>
        </w:rPr>
        <w:t>Phone</w:t>
      </w:r>
      <w:r w:rsidR="008C3076" w:rsidRPr="000A3286">
        <w:rPr>
          <w:sz w:val="20"/>
          <w:szCs w:val="20"/>
        </w:rPr>
        <w:t>: 727-712-5835</w:t>
      </w:r>
      <w:r w:rsidRPr="000A3286">
        <w:rPr>
          <w:sz w:val="20"/>
          <w:szCs w:val="20"/>
        </w:rPr>
        <w:t xml:space="preserve"> </w:t>
      </w:r>
    </w:p>
    <w:p w:rsidR="003921AD" w:rsidRPr="000A3286" w:rsidRDefault="003921AD" w:rsidP="000A3286">
      <w:pPr>
        <w:ind w:left="-5" w:right="2"/>
        <w:rPr>
          <w:sz w:val="20"/>
          <w:szCs w:val="20"/>
        </w:rPr>
      </w:pPr>
      <w:r>
        <w:rPr>
          <w:b/>
          <w:sz w:val="20"/>
          <w:szCs w:val="20"/>
        </w:rPr>
        <w:t>Zoom time</w:t>
      </w:r>
      <w:r w:rsidRPr="003921AD">
        <w:rPr>
          <w:sz w:val="20"/>
          <w:szCs w:val="20"/>
        </w:rPr>
        <w:t>:</w:t>
      </w:r>
      <w:r>
        <w:rPr>
          <w:sz w:val="20"/>
          <w:szCs w:val="20"/>
        </w:rPr>
        <w:t xml:space="preserve"> Tuesdays 10-10:30am </w:t>
      </w:r>
      <w:r w:rsidRPr="003921AD">
        <w:rPr>
          <w:sz w:val="20"/>
          <w:szCs w:val="20"/>
        </w:rPr>
        <w:t>https://spcollege.zoom.us/j/98216220557</w:t>
      </w:r>
    </w:p>
    <w:p w:rsidR="0041333B" w:rsidRPr="000A3286" w:rsidRDefault="00786408">
      <w:pPr>
        <w:pStyle w:val="Heading1"/>
        <w:ind w:left="-4"/>
        <w:rPr>
          <w:sz w:val="20"/>
          <w:szCs w:val="20"/>
        </w:rPr>
      </w:pPr>
      <w:r w:rsidRPr="000A3286">
        <w:rPr>
          <w:sz w:val="20"/>
          <w:szCs w:val="20"/>
        </w:rPr>
        <w:t xml:space="preserve">ACADEMIC DEPARTMENT </w:t>
      </w:r>
    </w:p>
    <w:p w:rsidR="0041333B" w:rsidRPr="000A3286" w:rsidRDefault="00786408">
      <w:pPr>
        <w:pStyle w:val="Heading2"/>
        <w:ind w:left="-4"/>
        <w:rPr>
          <w:sz w:val="20"/>
          <w:szCs w:val="20"/>
        </w:rPr>
      </w:pPr>
      <w:r w:rsidRPr="000A3286">
        <w:rPr>
          <w:sz w:val="20"/>
          <w:szCs w:val="20"/>
        </w:rPr>
        <w:t xml:space="preserve">Dean </w:t>
      </w:r>
    </w:p>
    <w:p w:rsidR="0041333B" w:rsidRPr="000A3286" w:rsidRDefault="00786408">
      <w:pPr>
        <w:ind w:left="-5" w:right="2"/>
        <w:rPr>
          <w:sz w:val="20"/>
          <w:szCs w:val="20"/>
        </w:rPr>
      </w:pPr>
      <w:r w:rsidRPr="000A3286">
        <w:rPr>
          <w:b/>
          <w:sz w:val="20"/>
          <w:szCs w:val="20"/>
        </w:rPr>
        <w:t>Name:</w:t>
      </w:r>
      <w:r w:rsidRPr="000A3286">
        <w:rPr>
          <w:sz w:val="20"/>
          <w:szCs w:val="20"/>
        </w:rPr>
        <w:t xml:space="preserve"> Dr. </w:t>
      </w:r>
      <w:proofErr w:type="spellStart"/>
      <w:r w:rsidRPr="000A3286">
        <w:rPr>
          <w:sz w:val="20"/>
          <w:szCs w:val="20"/>
        </w:rPr>
        <w:t>Natavia</w:t>
      </w:r>
      <w:proofErr w:type="spellEnd"/>
      <w:r w:rsidRPr="000A3286">
        <w:rPr>
          <w:sz w:val="20"/>
          <w:szCs w:val="20"/>
        </w:rPr>
        <w:t xml:space="preserve"> Middleton </w:t>
      </w:r>
    </w:p>
    <w:p w:rsidR="0041333B" w:rsidRPr="000A3286" w:rsidRDefault="00786408">
      <w:pPr>
        <w:ind w:left="-5" w:right="2"/>
        <w:rPr>
          <w:sz w:val="20"/>
          <w:szCs w:val="20"/>
        </w:rPr>
      </w:pPr>
      <w:r w:rsidRPr="000A3286">
        <w:rPr>
          <w:b/>
          <w:sz w:val="20"/>
          <w:szCs w:val="20"/>
        </w:rPr>
        <w:t>Office Location:</w:t>
      </w:r>
      <w:r w:rsidRPr="000A3286">
        <w:rPr>
          <w:sz w:val="20"/>
          <w:szCs w:val="20"/>
        </w:rPr>
        <w:t xml:space="preserve"> Seminole LI 280 </w:t>
      </w:r>
    </w:p>
    <w:p w:rsidR="0041333B" w:rsidRPr="000A3286" w:rsidRDefault="00786408">
      <w:pPr>
        <w:spacing w:after="263" w:line="251" w:lineRule="auto"/>
        <w:ind w:left="11" w:hanging="10"/>
        <w:rPr>
          <w:sz w:val="20"/>
          <w:szCs w:val="20"/>
        </w:rPr>
      </w:pPr>
      <w:r w:rsidRPr="000A3286">
        <w:rPr>
          <w:b/>
          <w:sz w:val="20"/>
          <w:szCs w:val="20"/>
        </w:rPr>
        <w:t>Email:</w:t>
      </w:r>
      <w:r w:rsidRPr="000A3286">
        <w:rPr>
          <w:sz w:val="20"/>
          <w:szCs w:val="20"/>
        </w:rPr>
        <w:t xml:space="preserve"> </w:t>
      </w:r>
      <w:r w:rsidRPr="000A3286">
        <w:rPr>
          <w:color w:val="0000FF"/>
          <w:sz w:val="20"/>
          <w:szCs w:val="20"/>
          <w:u w:val="single" w:color="0000FF"/>
        </w:rPr>
        <w:t>Middleton.Natavia@spcollege.edu</w:t>
      </w:r>
      <w:r w:rsidRPr="000A3286">
        <w:rPr>
          <w:sz w:val="20"/>
          <w:szCs w:val="20"/>
        </w:rPr>
        <w:t xml:space="preserve"> </w:t>
      </w:r>
    </w:p>
    <w:p w:rsidR="0041333B" w:rsidRPr="000A3286" w:rsidRDefault="00786408">
      <w:pPr>
        <w:spacing w:after="381"/>
        <w:ind w:left="-5" w:right="2"/>
        <w:rPr>
          <w:sz w:val="20"/>
          <w:szCs w:val="20"/>
        </w:rPr>
      </w:pPr>
      <w:r w:rsidRPr="000A3286">
        <w:rPr>
          <w:b/>
          <w:sz w:val="20"/>
          <w:szCs w:val="20"/>
        </w:rPr>
        <w:t>Phone</w:t>
      </w:r>
      <w:r w:rsidRPr="000A3286">
        <w:rPr>
          <w:sz w:val="20"/>
          <w:szCs w:val="20"/>
        </w:rPr>
        <w:t xml:space="preserve">: 727-398-8288 </w:t>
      </w:r>
    </w:p>
    <w:p w:rsidR="0041333B" w:rsidRPr="000A3286" w:rsidRDefault="00786408">
      <w:pPr>
        <w:spacing w:after="0" w:line="259" w:lineRule="auto"/>
        <w:ind w:left="1" w:firstLine="0"/>
        <w:rPr>
          <w:sz w:val="20"/>
          <w:szCs w:val="20"/>
        </w:rPr>
      </w:pPr>
      <w:r w:rsidRPr="000A3286">
        <w:rPr>
          <w:b/>
          <w:sz w:val="20"/>
          <w:szCs w:val="20"/>
        </w:rPr>
        <w:t xml:space="preserve"> </w:t>
      </w:r>
      <w:r w:rsidRPr="000A3286">
        <w:rPr>
          <w:b/>
          <w:sz w:val="20"/>
          <w:szCs w:val="20"/>
        </w:rPr>
        <w:tab/>
        <w:t xml:space="preserve"> </w:t>
      </w:r>
    </w:p>
    <w:p w:rsidR="0041333B" w:rsidRPr="000A3286" w:rsidRDefault="00786408">
      <w:pPr>
        <w:pStyle w:val="Heading1"/>
        <w:ind w:left="-4"/>
        <w:rPr>
          <w:sz w:val="20"/>
          <w:szCs w:val="20"/>
        </w:rPr>
      </w:pPr>
      <w:r w:rsidRPr="000A3286">
        <w:rPr>
          <w:sz w:val="20"/>
          <w:szCs w:val="20"/>
        </w:rPr>
        <w:t xml:space="preserve">COURSE INFORMATION </w:t>
      </w:r>
    </w:p>
    <w:p w:rsidR="0041333B" w:rsidRPr="000A3286" w:rsidRDefault="00786408">
      <w:pPr>
        <w:pStyle w:val="Heading2"/>
        <w:ind w:left="-4"/>
        <w:rPr>
          <w:sz w:val="20"/>
          <w:szCs w:val="20"/>
        </w:rPr>
      </w:pPr>
      <w:r w:rsidRPr="000A3286">
        <w:rPr>
          <w:sz w:val="20"/>
          <w:szCs w:val="20"/>
        </w:rPr>
        <w:t xml:space="preserve">Course Description </w:t>
      </w:r>
    </w:p>
    <w:p w:rsidR="0041333B" w:rsidRPr="000A3286" w:rsidRDefault="00786408">
      <w:pPr>
        <w:ind w:left="-5" w:right="2"/>
        <w:rPr>
          <w:sz w:val="20"/>
          <w:szCs w:val="20"/>
        </w:rPr>
      </w:pPr>
      <w:r w:rsidRPr="000A3286">
        <w:rPr>
          <w:sz w:val="20"/>
          <w:szCs w:val="20"/>
        </w:rPr>
        <w:t xml:space="preserve">This course </w:t>
      </w:r>
      <w:proofErr w:type="gramStart"/>
      <w:r w:rsidRPr="000A3286">
        <w:rPr>
          <w:sz w:val="20"/>
          <w:szCs w:val="20"/>
        </w:rPr>
        <w:t>is designed</w:t>
      </w:r>
      <w:proofErr w:type="gramEnd"/>
      <w:r w:rsidRPr="000A3286">
        <w:rPr>
          <w:sz w:val="20"/>
          <w:szCs w:val="20"/>
        </w:rPr>
        <w:t xml:space="preserve"> to provide a rigorous look at the process of biologically relevant scientific inquiry. Students will investigate the formulation of scientific hypotheses, experimental design, collection of data, and dissemination of results. In-depth understanding and use of scientific literature will be developed and applied to both written and verbal communication exercises. This course will include challenges faced by scientists including scientific bias, dissemination to the </w:t>
      </w:r>
      <w:proofErr w:type="gramStart"/>
      <w:r w:rsidRPr="000A3286">
        <w:rPr>
          <w:sz w:val="20"/>
          <w:szCs w:val="20"/>
        </w:rPr>
        <w:t>general public</w:t>
      </w:r>
      <w:proofErr w:type="gramEnd"/>
      <w:r w:rsidRPr="000A3286">
        <w:rPr>
          <w:sz w:val="20"/>
          <w:szCs w:val="20"/>
        </w:rPr>
        <w:t xml:space="preserve">, and incorporation of scientific discoveries into policy. It </w:t>
      </w:r>
      <w:proofErr w:type="gramStart"/>
      <w:r w:rsidRPr="000A3286">
        <w:rPr>
          <w:sz w:val="20"/>
          <w:szCs w:val="20"/>
        </w:rPr>
        <w:t>is recommended</w:t>
      </w:r>
      <w:proofErr w:type="gramEnd"/>
      <w:r w:rsidRPr="000A3286">
        <w:rPr>
          <w:sz w:val="20"/>
          <w:szCs w:val="20"/>
        </w:rPr>
        <w:t xml:space="preserve"> that this course be taken during the first semester within the BS Biology program. </w:t>
      </w:r>
    </w:p>
    <w:p w:rsidR="0041333B" w:rsidRPr="000A3286" w:rsidRDefault="00786408">
      <w:pPr>
        <w:pStyle w:val="Heading2"/>
        <w:ind w:left="-4"/>
        <w:rPr>
          <w:sz w:val="20"/>
          <w:szCs w:val="20"/>
        </w:rPr>
      </w:pPr>
      <w:r w:rsidRPr="000A3286">
        <w:rPr>
          <w:sz w:val="20"/>
          <w:szCs w:val="20"/>
        </w:rPr>
        <w:lastRenderedPageBreak/>
        <w:t xml:space="preserve">Course Goals (1-4) and Objectives </w:t>
      </w:r>
    </w:p>
    <w:p w:rsidR="0041333B" w:rsidRPr="000A3286" w:rsidRDefault="00786408">
      <w:pPr>
        <w:ind w:left="-5" w:right="2"/>
        <w:rPr>
          <w:sz w:val="20"/>
          <w:szCs w:val="20"/>
        </w:rPr>
      </w:pPr>
      <w:r w:rsidRPr="000A3286">
        <w:rPr>
          <w:sz w:val="20"/>
          <w:szCs w:val="20"/>
        </w:rPr>
        <w:t xml:space="preserve">1. The student will differentiate between scientific and non-scientific practices by </w:t>
      </w:r>
    </w:p>
    <w:p w:rsidR="0041333B" w:rsidRPr="000A3286" w:rsidRDefault="00786408">
      <w:pPr>
        <w:numPr>
          <w:ilvl w:val="0"/>
          <w:numId w:val="1"/>
        </w:numPr>
        <w:spacing w:after="12"/>
        <w:ind w:right="2" w:hanging="300"/>
        <w:rPr>
          <w:sz w:val="20"/>
          <w:szCs w:val="20"/>
        </w:rPr>
      </w:pPr>
      <w:proofErr w:type="gramStart"/>
      <w:r w:rsidRPr="000A3286">
        <w:rPr>
          <w:sz w:val="20"/>
          <w:szCs w:val="20"/>
        </w:rPr>
        <w:t>distinguishing</w:t>
      </w:r>
      <w:proofErr w:type="gramEnd"/>
      <w:r w:rsidRPr="000A3286">
        <w:rPr>
          <w:sz w:val="20"/>
          <w:szCs w:val="20"/>
        </w:rPr>
        <w:t xml:space="preserve"> between observational and hypothesis-driven research. </w:t>
      </w:r>
    </w:p>
    <w:p w:rsidR="0041333B" w:rsidRPr="000A3286" w:rsidRDefault="00786408">
      <w:pPr>
        <w:numPr>
          <w:ilvl w:val="0"/>
          <w:numId w:val="1"/>
        </w:numPr>
        <w:spacing w:after="0"/>
        <w:ind w:right="2" w:hanging="300"/>
        <w:rPr>
          <w:sz w:val="20"/>
          <w:szCs w:val="20"/>
        </w:rPr>
      </w:pPr>
      <w:proofErr w:type="gramStart"/>
      <w:r w:rsidRPr="000A3286">
        <w:rPr>
          <w:sz w:val="20"/>
          <w:szCs w:val="20"/>
        </w:rPr>
        <w:t>describing</w:t>
      </w:r>
      <w:proofErr w:type="gramEnd"/>
      <w:r w:rsidRPr="000A3286">
        <w:rPr>
          <w:sz w:val="20"/>
          <w:szCs w:val="20"/>
        </w:rPr>
        <w:t xml:space="preserve"> application of the scientific method, formulation of hypothesis-driven research, and critical analysis of existing scientific knowledge. </w:t>
      </w:r>
    </w:p>
    <w:p w:rsidR="0041333B" w:rsidRPr="000A3286" w:rsidRDefault="00786408">
      <w:pPr>
        <w:numPr>
          <w:ilvl w:val="0"/>
          <w:numId w:val="1"/>
        </w:numPr>
        <w:spacing w:after="12"/>
        <w:ind w:right="2" w:hanging="300"/>
        <w:rPr>
          <w:sz w:val="20"/>
          <w:szCs w:val="20"/>
        </w:rPr>
      </w:pPr>
      <w:proofErr w:type="gramStart"/>
      <w:r w:rsidRPr="000A3286">
        <w:rPr>
          <w:sz w:val="20"/>
          <w:szCs w:val="20"/>
        </w:rPr>
        <w:t>identifying</w:t>
      </w:r>
      <w:proofErr w:type="gramEnd"/>
      <w:r w:rsidRPr="000A3286">
        <w:rPr>
          <w:sz w:val="20"/>
          <w:szCs w:val="20"/>
        </w:rPr>
        <w:t xml:space="preserve"> the difference between a falsifiable and non-falsifiable hypothesis. </w:t>
      </w:r>
    </w:p>
    <w:p w:rsidR="0041333B" w:rsidRPr="000A3286" w:rsidRDefault="00786408">
      <w:pPr>
        <w:numPr>
          <w:ilvl w:val="0"/>
          <w:numId w:val="1"/>
        </w:numPr>
        <w:spacing w:after="12"/>
        <w:ind w:right="2" w:hanging="300"/>
        <w:rPr>
          <w:sz w:val="20"/>
          <w:szCs w:val="20"/>
        </w:rPr>
      </w:pPr>
      <w:proofErr w:type="gramStart"/>
      <w:r w:rsidRPr="000A3286">
        <w:rPr>
          <w:sz w:val="20"/>
          <w:szCs w:val="20"/>
        </w:rPr>
        <w:t>defining</w:t>
      </w:r>
      <w:proofErr w:type="gramEnd"/>
      <w:r w:rsidRPr="000A3286">
        <w:rPr>
          <w:sz w:val="20"/>
          <w:szCs w:val="20"/>
        </w:rPr>
        <w:t xml:space="preserve"> objective vs. subjective interpretation of empirical data sets. </w:t>
      </w:r>
    </w:p>
    <w:p w:rsidR="0041333B" w:rsidRPr="000A3286" w:rsidRDefault="00786408">
      <w:pPr>
        <w:numPr>
          <w:ilvl w:val="0"/>
          <w:numId w:val="1"/>
        </w:numPr>
        <w:spacing w:after="12"/>
        <w:ind w:right="2" w:hanging="300"/>
        <w:rPr>
          <w:sz w:val="20"/>
          <w:szCs w:val="20"/>
        </w:rPr>
      </w:pPr>
      <w:proofErr w:type="gramStart"/>
      <w:r w:rsidRPr="000A3286">
        <w:rPr>
          <w:sz w:val="20"/>
          <w:szCs w:val="20"/>
        </w:rPr>
        <w:t>evaluating</w:t>
      </w:r>
      <w:proofErr w:type="gramEnd"/>
      <w:r w:rsidRPr="000A3286">
        <w:rPr>
          <w:sz w:val="20"/>
          <w:szCs w:val="20"/>
        </w:rPr>
        <w:t xml:space="preserve"> existence of reproducible results through proper use of controls. </w:t>
      </w:r>
    </w:p>
    <w:p w:rsidR="0041333B" w:rsidRPr="000A3286" w:rsidRDefault="00786408">
      <w:pPr>
        <w:numPr>
          <w:ilvl w:val="0"/>
          <w:numId w:val="1"/>
        </w:numPr>
        <w:spacing w:after="0"/>
        <w:ind w:right="2" w:hanging="300"/>
        <w:rPr>
          <w:sz w:val="20"/>
          <w:szCs w:val="20"/>
        </w:rPr>
      </w:pPr>
      <w:proofErr w:type="gramStart"/>
      <w:r w:rsidRPr="000A3286">
        <w:rPr>
          <w:sz w:val="20"/>
          <w:szCs w:val="20"/>
        </w:rPr>
        <w:t>recognizing</w:t>
      </w:r>
      <w:proofErr w:type="gramEnd"/>
      <w:r w:rsidRPr="000A3286">
        <w:rPr>
          <w:sz w:val="20"/>
          <w:szCs w:val="20"/>
        </w:rPr>
        <w:t xml:space="preserve"> experimental interpretation that considers all data regardless of contradiction of current hypotheses. </w:t>
      </w:r>
    </w:p>
    <w:p w:rsidR="0041333B" w:rsidRPr="000A3286" w:rsidRDefault="00786408">
      <w:pPr>
        <w:numPr>
          <w:ilvl w:val="0"/>
          <w:numId w:val="1"/>
        </w:numPr>
        <w:spacing w:after="0"/>
        <w:ind w:right="2" w:hanging="300"/>
        <w:rPr>
          <w:sz w:val="20"/>
          <w:szCs w:val="20"/>
        </w:rPr>
      </w:pPr>
      <w:proofErr w:type="gramStart"/>
      <w:r w:rsidRPr="000A3286">
        <w:rPr>
          <w:sz w:val="20"/>
          <w:szCs w:val="20"/>
        </w:rPr>
        <w:t>comparing</w:t>
      </w:r>
      <w:proofErr w:type="gramEnd"/>
      <w:r w:rsidRPr="000A3286">
        <w:rPr>
          <w:sz w:val="20"/>
          <w:szCs w:val="20"/>
        </w:rPr>
        <w:t xml:space="preserve"> the development and testing of scientific hypotheses vs scientific theories. </w:t>
      </w:r>
    </w:p>
    <w:p w:rsidR="0041333B" w:rsidRPr="000A3286" w:rsidRDefault="00786408">
      <w:pPr>
        <w:numPr>
          <w:ilvl w:val="0"/>
          <w:numId w:val="1"/>
        </w:numPr>
        <w:spacing w:after="0"/>
        <w:ind w:right="2" w:hanging="300"/>
        <w:rPr>
          <w:sz w:val="20"/>
          <w:szCs w:val="20"/>
        </w:rPr>
      </w:pPr>
      <w:proofErr w:type="gramStart"/>
      <w:r w:rsidRPr="000A3286">
        <w:rPr>
          <w:sz w:val="20"/>
          <w:szCs w:val="20"/>
        </w:rPr>
        <w:t>evaluating</w:t>
      </w:r>
      <w:proofErr w:type="gramEnd"/>
      <w:r w:rsidRPr="000A3286">
        <w:rPr>
          <w:sz w:val="20"/>
          <w:szCs w:val="20"/>
        </w:rPr>
        <w:t xml:space="preserve"> controversial subjects of biological science for existence of pseudo-scientific claims, including but not limited to: intelligent design, alternative medicine and exobiology. </w:t>
      </w:r>
    </w:p>
    <w:p w:rsidR="0041333B" w:rsidRPr="000A3286" w:rsidRDefault="00786408">
      <w:pPr>
        <w:numPr>
          <w:ilvl w:val="0"/>
          <w:numId w:val="1"/>
        </w:numPr>
        <w:ind w:right="2" w:hanging="300"/>
        <w:rPr>
          <w:sz w:val="20"/>
          <w:szCs w:val="20"/>
        </w:rPr>
      </w:pPr>
      <w:proofErr w:type="gramStart"/>
      <w:r w:rsidRPr="000A3286">
        <w:rPr>
          <w:sz w:val="20"/>
          <w:szCs w:val="20"/>
        </w:rPr>
        <w:t>determining</w:t>
      </w:r>
      <w:proofErr w:type="gramEnd"/>
      <w:r w:rsidRPr="000A3286">
        <w:rPr>
          <w:sz w:val="20"/>
          <w:szCs w:val="20"/>
        </w:rPr>
        <w:t xml:space="preserve"> the limits of the scientific method including differences between reporting facts vs. generating moral guidelines. </w:t>
      </w:r>
    </w:p>
    <w:p w:rsidR="0041333B" w:rsidRPr="000A3286" w:rsidRDefault="00786408">
      <w:pPr>
        <w:ind w:left="-5" w:right="2"/>
        <w:rPr>
          <w:sz w:val="20"/>
          <w:szCs w:val="20"/>
        </w:rPr>
      </w:pPr>
      <w:r w:rsidRPr="000A3286">
        <w:rPr>
          <w:sz w:val="20"/>
          <w:szCs w:val="20"/>
        </w:rPr>
        <w:t xml:space="preserve">2. The student will evaluate historical, social, and philosophical perspectives on scientific discovery by: </w:t>
      </w:r>
    </w:p>
    <w:p w:rsidR="0041333B" w:rsidRPr="000A3286" w:rsidRDefault="00786408">
      <w:pPr>
        <w:numPr>
          <w:ilvl w:val="0"/>
          <w:numId w:val="2"/>
        </w:numPr>
        <w:spacing w:after="0"/>
        <w:ind w:right="2"/>
        <w:rPr>
          <w:sz w:val="20"/>
          <w:szCs w:val="20"/>
        </w:rPr>
      </w:pPr>
      <w:proofErr w:type="gramStart"/>
      <w:r w:rsidRPr="000A3286">
        <w:rPr>
          <w:sz w:val="20"/>
          <w:szCs w:val="20"/>
        </w:rPr>
        <w:t>comparing</w:t>
      </w:r>
      <w:proofErr w:type="gramEnd"/>
      <w:r w:rsidRPr="000A3286">
        <w:rPr>
          <w:sz w:val="20"/>
          <w:szCs w:val="20"/>
        </w:rPr>
        <w:t xml:space="preserve"> historical approaches to modern views of scientific discovery, from Aristotle to the sequencing of the human genome and understanding how our definition of the pursuit of truth has changed. </w:t>
      </w:r>
    </w:p>
    <w:p w:rsidR="0041333B" w:rsidRPr="000A3286" w:rsidRDefault="00786408">
      <w:pPr>
        <w:numPr>
          <w:ilvl w:val="0"/>
          <w:numId w:val="2"/>
        </w:numPr>
        <w:spacing w:after="0"/>
        <w:ind w:right="2"/>
        <w:rPr>
          <w:sz w:val="20"/>
          <w:szCs w:val="20"/>
        </w:rPr>
      </w:pPr>
      <w:proofErr w:type="gramStart"/>
      <w:r w:rsidRPr="000A3286">
        <w:rPr>
          <w:sz w:val="20"/>
          <w:szCs w:val="20"/>
        </w:rPr>
        <w:t>examining</w:t>
      </w:r>
      <w:proofErr w:type="gramEnd"/>
      <w:r w:rsidRPr="000A3286">
        <w:rPr>
          <w:sz w:val="20"/>
          <w:szCs w:val="20"/>
        </w:rPr>
        <w:t xml:space="preserve"> the factors that shape science and scientific thought and interpretation, including the contribution of societal, technological and personal influences. </w:t>
      </w:r>
      <w:proofErr w:type="gramStart"/>
      <w:r w:rsidRPr="000A3286">
        <w:rPr>
          <w:sz w:val="20"/>
          <w:szCs w:val="20"/>
        </w:rPr>
        <w:t>c</w:t>
      </w:r>
      <w:proofErr w:type="gramEnd"/>
      <w:r w:rsidRPr="000A3286">
        <w:rPr>
          <w:sz w:val="20"/>
          <w:szCs w:val="20"/>
        </w:rPr>
        <w:t xml:space="preserve">. recognizing the role of collaboration and competition in science. </w:t>
      </w:r>
    </w:p>
    <w:p w:rsidR="0041333B" w:rsidRPr="000A3286" w:rsidRDefault="00786408">
      <w:pPr>
        <w:ind w:left="-5" w:right="2"/>
        <w:rPr>
          <w:sz w:val="20"/>
          <w:szCs w:val="20"/>
        </w:rPr>
      </w:pPr>
      <w:proofErr w:type="gramStart"/>
      <w:r w:rsidRPr="000A3286">
        <w:rPr>
          <w:sz w:val="20"/>
          <w:szCs w:val="20"/>
        </w:rPr>
        <w:t>d</w:t>
      </w:r>
      <w:proofErr w:type="gramEnd"/>
      <w:r w:rsidRPr="000A3286">
        <w:rPr>
          <w:sz w:val="20"/>
          <w:szCs w:val="20"/>
        </w:rPr>
        <w:t xml:space="preserve">. analyzing controversial issues, including but not limited to: stem cell research, genetic counseling, gene therapy, climate change, evolution and research on human-subjects research. </w:t>
      </w:r>
    </w:p>
    <w:p w:rsidR="0041333B" w:rsidRPr="000A3286" w:rsidRDefault="00786408">
      <w:pPr>
        <w:ind w:left="-5" w:right="2"/>
        <w:rPr>
          <w:sz w:val="20"/>
          <w:szCs w:val="20"/>
        </w:rPr>
      </w:pPr>
      <w:r w:rsidRPr="000A3286">
        <w:rPr>
          <w:sz w:val="20"/>
          <w:szCs w:val="20"/>
        </w:rPr>
        <w:t xml:space="preserve">3. The student will </w:t>
      </w:r>
      <w:proofErr w:type="gramStart"/>
      <w:r w:rsidRPr="000A3286">
        <w:rPr>
          <w:sz w:val="20"/>
          <w:szCs w:val="20"/>
        </w:rPr>
        <w:t>critique</w:t>
      </w:r>
      <w:proofErr w:type="gramEnd"/>
      <w:r w:rsidRPr="000A3286">
        <w:rPr>
          <w:sz w:val="20"/>
          <w:szCs w:val="20"/>
        </w:rPr>
        <w:t xml:space="preserve"> the practice of biological science by: </w:t>
      </w:r>
    </w:p>
    <w:p w:rsidR="0041333B" w:rsidRPr="000A3286" w:rsidRDefault="00786408">
      <w:pPr>
        <w:numPr>
          <w:ilvl w:val="0"/>
          <w:numId w:val="3"/>
        </w:numPr>
        <w:spacing w:after="0"/>
        <w:ind w:right="2" w:hanging="300"/>
        <w:rPr>
          <w:sz w:val="20"/>
          <w:szCs w:val="20"/>
        </w:rPr>
      </w:pPr>
      <w:proofErr w:type="gramStart"/>
      <w:r w:rsidRPr="000A3286">
        <w:rPr>
          <w:sz w:val="20"/>
          <w:szCs w:val="20"/>
        </w:rPr>
        <w:t>synthesizing</w:t>
      </w:r>
      <w:proofErr w:type="gramEnd"/>
      <w:r w:rsidRPr="000A3286">
        <w:rPr>
          <w:sz w:val="20"/>
          <w:szCs w:val="20"/>
        </w:rPr>
        <w:t xml:space="preserve"> primary literature, comparing primary to secondary sources and identifying what constitutes an unacceptable scientific resource. </w:t>
      </w:r>
    </w:p>
    <w:p w:rsidR="0041333B" w:rsidRPr="000A3286" w:rsidRDefault="00786408">
      <w:pPr>
        <w:numPr>
          <w:ilvl w:val="0"/>
          <w:numId w:val="3"/>
        </w:numPr>
        <w:spacing w:after="0"/>
        <w:ind w:right="2" w:hanging="300"/>
        <w:rPr>
          <w:sz w:val="20"/>
          <w:szCs w:val="20"/>
        </w:rPr>
      </w:pPr>
      <w:proofErr w:type="gramStart"/>
      <w:r w:rsidRPr="000A3286">
        <w:rPr>
          <w:sz w:val="20"/>
          <w:szCs w:val="20"/>
        </w:rPr>
        <w:t>using</w:t>
      </w:r>
      <w:proofErr w:type="gramEnd"/>
      <w:r w:rsidRPr="000A3286">
        <w:rPr>
          <w:sz w:val="20"/>
          <w:szCs w:val="20"/>
        </w:rPr>
        <w:t xml:space="preserve"> scientific internet database resources and peer reviewed publications vs. secondary, non-peer reviewed science publications as evidence in written and verbal communication. </w:t>
      </w:r>
    </w:p>
    <w:p w:rsidR="0041333B" w:rsidRPr="000A3286" w:rsidRDefault="00786408">
      <w:pPr>
        <w:numPr>
          <w:ilvl w:val="0"/>
          <w:numId w:val="3"/>
        </w:numPr>
        <w:spacing w:after="0"/>
        <w:ind w:right="2" w:hanging="300"/>
        <w:rPr>
          <w:sz w:val="20"/>
          <w:szCs w:val="20"/>
        </w:rPr>
      </w:pPr>
      <w:proofErr w:type="gramStart"/>
      <w:r w:rsidRPr="000A3286">
        <w:rPr>
          <w:sz w:val="20"/>
          <w:szCs w:val="20"/>
        </w:rPr>
        <w:t>analyzing</w:t>
      </w:r>
      <w:proofErr w:type="gramEnd"/>
      <w:r w:rsidRPr="000A3286">
        <w:rPr>
          <w:sz w:val="20"/>
          <w:szCs w:val="20"/>
        </w:rPr>
        <w:t xml:space="preserve"> data sets generated by the student or instructor for the purpose of mastering the following: 1) use of scientific method for design and execution of experiments, 2) graphical representation, 3) data analysis/ interpretation and 4) discussion of significance of data with particular attention to explaining the difference between correlation and causation. </w:t>
      </w:r>
    </w:p>
    <w:p w:rsidR="0041333B" w:rsidRPr="000A3286" w:rsidRDefault="00786408">
      <w:pPr>
        <w:numPr>
          <w:ilvl w:val="0"/>
          <w:numId w:val="3"/>
        </w:numPr>
        <w:spacing w:after="12"/>
        <w:ind w:right="2" w:hanging="300"/>
        <w:rPr>
          <w:sz w:val="20"/>
          <w:szCs w:val="20"/>
        </w:rPr>
      </w:pPr>
      <w:proofErr w:type="gramStart"/>
      <w:r w:rsidRPr="000A3286">
        <w:rPr>
          <w:sz w:val="20"/>
          <w:szCs w:val="20"/>
        </w:rPr>
        <w:t>identifying</w:t>
      </w:r>
      <w:proofErr w:type="gramEnd"/>
      <w:r w:rsidRPr="000A3286">
        <w:rPr>
          <w:sz w:val="20"/>
          <w:szCs w:val="20"/>
        </w:rPr>
        <w:t xml:space="preserve"> proper controls and placebos in all aspects of scientific research. </w:t>
      </w:r>
    </w:p>
    <w:p w:rsidR="0041333B" w:rsidRPr="000A3286" w:rsidRDefault="00786408">
      <w:pPr>
        <w:numPr>
          <w:ilvl w:val="0"/>
          <w:numId w:val="3"/>
        </w:numPr>
        <w:spacing w:after="12"/>
        <w:ind w:right="2" w:hanging="300"/>
        <w:rPr>
          <w:sz w:val="20"/>
          <w:szCs w:val="20"/>
        </w:rPr>
      </w:pPr>
      <w:proofErr w:type="gramStart"/>
      <w:r w:rsidRPr="000A3286">
        <w:rPr>
          <w:sz w:val="20"/>
          <w:szCs w:val="20"/>
        </w:rPr>
        <w:t>using</w:t>
      </w:r>
      <w:proofErr w:type="gramEnd"/>
      <w:r w:rsidRPr="000A3286">
        <w:rPr>
          <w:sz w:val="20"/>
          <w:szCs w:val="20"/>
        </w:rPr>
        <w:t xml:space="preserve"> statistical analysis and accurate interpretation of statistical significance. </w:t>
      </w:r>
    </w:p>
    <w:p w:rsidR="0041333B" w:rsidRPr="000A3286" w:rsidRDefault="00786408">
      <w:pPr>
        <w:numPr>
          <w:ilvl w:val="0"/>
          <w:numId w:val="3"/>
        </w:numPr>
        <w:ind w:right="2" w:hanging="300"/>
        <w:rPr>
          <w:sz w:val="20"/>
          <w:szCs w:val="20"/>
        </w:rPr>
      </w:pPr>
      <w:proofErr w:type="gramStart"/>
      <w:r w:rsidRPr="000A3286">
        <w:rPr>
          <w:sz w:val="20"/>
          <w:szCs w:val="20"/>
        </w:rPr>
        <w:t>practicing</w:t>
      </w:r>
      <w:proofErr w:type="gramEnd"/>
      <w:r w:rsidRPr="000A3286">
        <w:rPr>
          <w:sz w:val="20"/>
          <w:szCs w:val="20"/>
        </w:rPr>
        <w:t xml:space="preserve"> methods of communicating scientific studies and theories through verbal presentations, poster presentations and peer reviewed written original papers. </w:t>
      </w:r>
    </w:p>
    <w:p w:rsidR="0041333B" w:rsidRPr="000A3286" w:rsidRDefault="00786408">
      <w:pPr>
        <w:ind w:left="-5" w:right="2"/>
        <w:rPr>
          <w:sz w:val="20"/>
          <w:szCs w:val="20"/>
        </w:rPr>
      </w:pPr>
      <w:r w:rsidRPr="000A3286">
        <w:rPr>
          <w:sz w:val="20"/>
          <w:szCs w:val="20"/>
        </w:rPr>
        <w:t xml:space="preserve">4. The student will explain the challenges faced by scientists regarding experimental design, dissemination of findings to the public and implementation of scientific knowledge into policy by: </w:t>
      </w:r>
    </w:p>
    <w:p w:rsidR="0041333B" w:rsidRPr="000A3286" w:rsidRDefault="00786408">
      <w:pPr>
        <w:numPr>
          <w:ilvl w:val="0"/>
          <w:numId w:val="4"/>
        </w:numPr>
        <w:spacing w:after="0"/>
        <w:ind w:right="2"/>
        <w:rPr>
          <w:sz w:val="20"/>
          <w:szCs w:val="20"/>
        </w:rPr>
      </w:pPr>
      <w:proofErr w:type="gramStart"/>
      <w:r w:rsidRPr="000A3286">
        <w:rPr>
          <w:sz w:val="20"/>
          <w:szCs w:val="20"/>
        </w:rPr>
        <w:t>recognizing</w:t>
      </w:r>
      <w:proofErr w:type="gramEnd"/>
      <w:r w:rsidRPr="000A3286">
        <w:rPr>
          <w:sz w:val="20"/>
          <w:szCs w:val="20"/>
        </w:rPr>
        <w:t xml:space="preserve"> experimental bias in scientific research, including those driven by politics, money, religion and personal beliefs. </w:t>
      </w:r>
    </w:p>
    <w:p w:rsidR="0041333B" w:rsidRPr="000A3286" w:rsidRDefault="00786408">
      <w:pPr>
        <w:numPr>
          <w:ilvl w:val="0"/>
          <w:numId w:val="4"/>
        </w:numPr>
        <w:spacing w:after="0"/>
        <w:ind w:right="2"/>
        <w:rPr>
          <w:sz w:val="20"/>
          <w:szCs w:val="20"/>
        </w:rPr>
      </w:pPr>
      <w:proofErr w:type="gramStart"/>
      <w:r w:rsidRPr="000A3286">
        <w:rPr>
          <w:sz w:val="20"/>
          <w:szCs w:val="20"/>
        </w:rPr>
        <w:t>discussing</w:t>
      </w:r>
      <w:proofErr w:type="gramEnd"/>
      <w:r w:rsidRPr="000A3286">
        <w:rPr>
          <w:sz w:val="20"/>
          <w:szCs w:val="20"/>
        </w:rPr>
        <w:t xml:space="preserve"> the impact of media in dissemination of scientific research and discovery. </w:t>
      </w:r>
    </w:p>
    <w:p w:rsidR="0041333B" w:rsidRPr="000A3286" w:rsidRDefault="00786408">
      <w:pPr>
        <w:numPr>
          <w:ilvl w:val="0"/>
          <w:numId w:val="4"/>
        </w:numPr>
        <w:spacing w:after="0"/>
        <w:ind w:right="2"/>
        <w:rPr>
          <w:sz w:val="20"/>
          <w:szCs w:val="20"/>
        </w:rPr>
      </w:pPr>
      <w:proofErr w:type="gramStart"/>
      <w:r w:rsidRPr="000A3286">
        <w:rPr>
          <w:sz w:val="20"/>
          <w:szCs w:val="20"/>
        </w:rPr>
        <w:t>examining</w:t>
      </w:r>
      <w:proofErr w:type="gramEnd"/>
      <w:r w:rsidRPr="000A3286">
        <w:rPr>
          <w:sz w:val="20"/>
          <w:szCs w:val="20"/>
        </w:rPr>
        <w:t xml:space="preserve"> controversial impacts of scientific discovery including but not limited to: eugenics, genetic engineering (GMOs), cloning and embryonic stem cell technology. </w:t>
      </w:r>
      <w:proofErr w:type="gramStart"/>
      <w:r w:rsidRPr="000A3286">
        <w:rPr>
          <w:sz w:val="20"/>
          <w:szCs w:val="20"/>
        </w:rPr>
        <w:t>d</w:t>
      </w:r>
      <w:proofErr w:type="gramEnd"/>
      <w:r w:rsidRPr="000A3286">
        <w:rPr>
          <w:sz w:val="20"/>
          <w:szCs w:val="20"/>
        </w:rPr>
        <w:t xml:space="preserve">. participating in the process of grant writing, peer review and composition of a scientific paper. </w:t>
      </w:r>
    </w:p>
    <w:p w:rsidR="0041333B" w:rsidRPr="000A3286" w:rsidRDefault="00786408">
      <w:pPr>
        <w:numPr>
          <w:ilvl w:val="0"/>
          <w:numId w:val="5"/>
        </w:numPr>
        <w:spacing w:after="12"/>
        <w:ind w:right="2" w:hanging="300"/>
        <w:rPr>
          <w:sz w:val="20"/>
          <w:szCs w:val="20"/>
        </w:rPr>
      </w:pPr>
      <w:proofErr w:type="gramStart"/>
      <w:r w:rsidRPr="000A3286">
        <w:rPr>
          <w:sz w:val="20"/>
          <w:szCs w:val="20"/>
        </w:rPr>
        <w:lastRenderedPageBreak/>
        <w:t>explaining</w:t>
      </w:r>
      <w:proofErr w:type="gramEnd"/>
      <w:r w:rsidRPr="000A3286">
        <w:rPr>
          <w:sz w:val="20"/>
          <w:szCs w:val="20"/>
        </w:rPr>
        <w:t xml:space="preserve"> the contribution of scientific experts in building governmental policies. </w:t>
      </w:r>
    </w:p>
    <w:p w:rsidR="0041333B" w:rsidRPr="000A3286" w:rsidRDefault="00786408">
      <w:pPr>
        <w:numPr>
          <w:ilvl w:val="0"/>
          <w:numId w:val="5"/>
        </w:numPr>
        <w:spacing w:after="0"/>
        <w:ind w:right="2" w:hanging="300"/>
        <w:rPr>
          <w:sz w:val="20"/>
          <w:szCs w:val="20"/>
        </w:rPr>
      </w:pPr>
      <w:proofErr w:type="gramStart"/>
      <w:r w:rsidRPr="000A3286">
        <w:rPr>
          <w:sz w:val="20"/>
          <w:szCs w:val="20"/>
        </w:rPr>
        <w:t>describing</w:t>
      </w:r>
      <w:proofErr w:type="gramEnd"/>
      <w:r w:rsidRPr="000A3286">
        <w:rPr>
          <w:sz w:val="20"/>
          <w:szCs w:val="20"/>
        </w:rPr>
        <w:t xml:space="preserve"> the types of regulations imposed by the government on scientific exploration and discoveries based on societal ethics, health and welfare. </w:t>
      </w:r>
    </w:p>
    <w:p w:rsidR="0041333B" w:rsidRPr="000A3286" w:rsidRDefault="00786408">
      <w:pPr>
        <w:numPr>
          <w:ilvl w:val="0"/>
          <w:numId w:val="5"/>
        </w:numPr>
        <w:ind w:right="2" w:hanging="300"/>
        <w:rPr>
          <w:sz w:val="20"/>
          <w:szCs w:val="20"/>
        </w:rPr>
      </w:pPr>
      <w:r w:rsidRPr="000A3286">
        <w:rPr>
          <w:sz w:val="20"/>
          <w:szCs w:val="20"/>
        </w:rPr>
        <w:t xml:space="preserve">Identifying regulations and ethics involving animal testing and human-subject research and examining the potential costs and benefits of new and promising technologies, including but not limited to: stem cell therapy, regenerative medicine, gene therapy, conservation biology and alternative energy resources. </w:t>
      </w:r>
    </w:p>
    <w:p w:rsidR="0041333B" w:rsidRPr="000A3286" w:rsidRDefault="00786408">
      <w:pPr>
        <w:pStyle w:val="Heading2"/>
        <w:ind w:left="-4"/>
        <w:rPr>
          <w:sz w:val="20"/>
          <w:szCs w:val="20"/>
        </w:rPr>
      </w:pPr>
      <w:r w:rsidRPr="000A3286">
        <w:rPr>
          <w:sz w:val="20"/>
          <w:szCs w:val="20"/>
        </w:rPr>
        <w:t xml:space="preserve">Prerequisites </w:t>
      </w:r>
    </w:p>
    <w:p w:rsidR="0041333B" w:rsidRPr="000A3286" w:rsidRDefault="00786408">
      <w:pPr>
        <w:numPr>
          <w:ilvl w:val="0"/>
          <w:numId w:val="6"/>
        </w:numPr>
        <w:spacing w:after="12"/>
        <w:ind w:right="2" w:hanging="300"/>
        <w:rPr>
          <w:sz w:val="20"/>
          <w:szCs w:val="20"/>
        </w:rPr>
      </w:pPr>
      <w:r w:rsidRPr="000A3286">
        <w:rPr>
          <w:sz w:val="20"/>
          <w:szCs w:val="20"/>
        </w:rPr>
        <w:t xml:space="preserve">Prerequisite: BSC 2011 with a minimum grade of C </w:t>
      </w:r>
    </w:p>
    <w:p w:rsidR="0041333B" w:rsidRPr="000A3286" w:rsidRDefault="00786408">
      <w:pPr>
        <w:numPr>
          <w:ilvl w:val="0"/>
          <w:numId w:val="6"/>
        </w:numPr>
        <w:ind w:right="2" w:hanging="300"/>
        <w:rPr>
          <w:sz w:val="20"/>
          <w:szCs w:val="20"/>
        </w:rPr>
      </w:pPr>
      <w:r w:rsidRPr="000A3286">
        <w:rPr>
          <w:sz w:val="20"/>
          <w:szCs w:val="20"/>
        </w:rPr>
        <w:t xml:space="preserve">Prerequisite: BSC 2011L with a minimum grade of C </w:t>
      </w:r>
    </w:p>
    <w:p w:rsidR="0041333B" w:rsidRPr="000A3286" w:rsidRDefault="00786408">
      <w:pPr>
        <w:pStyle w:val="Heading2"/>
        <w:ind w:left="-4"/>
        <w:rPr>
          <w:sz w:val="20"/>
          <w:szCs w:val="20"/>
        </w:rPr>
      </w:pPr>
      <w:r w:rsidRPr="000A3286">
        <w:rPr>
          <w:sz w:val="20"/>
          <w:szCs w:val="20"/>
        </w:rPr>
        <w:t xml:space="preserve">Availability of Course Content </w:t>
      </w:r>
    </w:p>
    <w:p w:rsidR="0041333B" w:rsidRPr="000A3286" w:rsidRDefault="00786408">
      <w:pPr>
        <w:spacing w:after="350"/>
        <w:ind w:left="-5" w:right="2"/>
        <w:rPr>
          <w:sz w:val="20"/>
          <w:szCs w:val="20"/>
        </w:rPr>
      </w:pPr>
      <w:r w:rsidRPr="000A3286">
        <w:rPr>
          <w:sz w:val="20"/>
          <w:szCs w:val="20"/>
        </w:rPr>
        <w:t xml:space="preserve">The course will be available throughout the term, and you may work ahead, however, some assignments may not be accessible after their due dates. </w:t>
      </w:r>
    </w:p>
    <w:p w:rsidR="0041333B" w:rsidRPr="000A3286" w:rsidRDefault="00786408">
      <w:pPr>
        <w:pStyle w:val="Heading1"/>
        <w:ind w:left="-4"/>
        <w:rPr>
          <w:sz w:val="20"/>
          <w:szCs w:val="20"/>
        </w:rPr>
      </w:pPr>
      <w:r w:rsidRPr="000A3286">
        <w:rPr>
          <w:sz w:val="20"/>
          <w:szCs w:val="20"/>
        </w:rPr>
        <w:t xml:space="preserve">REQUIRED TEXTBOOK &amp; OTHER RESOURCE INFORMATION </w:t>
      </w:r>
    </w:p>
    <w:p w:rsidR="0041333B" w:rsidRPr="000A3286" w:rsidRDefault="00786408">
      <w:pPr>
        <w:numPr>
          <w:ilvl w:val="0"/>
          <w:numId w:val="7"/>
        </w:numPr>
        <w:spacing w:after="0"/>
        <w:ind w:right="2" w:hanging="360"/>
        <w:rPr>
          <w:sz w:val="20"/>
          <w:szCs w:val="20"/>
        </w:rPr>
      </w:pPr>
      <w:r w:rsidRPr="000A3286">
        <w:rPr>
          <w:b/>
          <w:sz w:val="20"/>
          <w:szCs w:val="20"/>
        </w:rPr>
        <w:t>Required Text:</w:t>
      </w:r>
      <w:r w:rsidRPr="000A3286">
        <w:rPr>
          <w:sz w:val="20"/>
          <w:szCs w:val="20"/>
        </w:rPr>
        <w:t xml:space="preserve"> The Immortal Life of Henrietta Lacks, Author: </w:t>
      </w:r>
      <w:proofErr w:type="spellStart"/>
      <w:r w:rsidRPr="000A3286">
        <w:rPr>
          <w:sz w:val="20"/>
          <w:szCs w:val="20"/>
        </w:rPr>
        <w:t>Skloot</w:t>
      </w:r>
      <w:proofErr w:type="spellEnd"/>
      <w:r w:rsidRPr="000A3286">
        <w:rPr>
          <w:sz w:val="20"/>
          <w:szCs w:val="20"/>
        </w:rPr>
        <w:t xml:space="preserve">, R. ISBN Number: 9781400052189 </w:t>
      </w:r>
    </w:p>
    <w:p w:rsidR="0041333B" w:rsidRPr="000A3286" w:rsidRDefault="00786408">
      <w:pPr>
        <w:numPr>
          <w:ilvl w:val="0"/>
          <w:numId w:val="7"/>
        </w:numPr>
        <w:spacing w:after="0"/>
        <w:ind w:right="2" w:hanging="360"/>
        <w:rPr>
          <w:sz w:val="20"/>
          <w:szCs w:val="20"/>
        </w:rPr>
      </w:pPr>
      <w:r w:rsidRPr="000A3286">
        <w:rPr>
          <w:b/>
          <w:sz w:val="20"/>
          <w:szCs w:val="20"/>
        </w:rPr>
        <w:t>Required Text:</w:t>
      </w:r>
      <w:r w:rsidRPr="000A3286">
        <w:rPr>
          <w:sz w:val="20"/>
          <w:szCs w:val="20"/>
        </w:rPr>
        <w:t xml:space="preserve"> Hofmann, AH. 2022. Writing in the Biological Sciences. </w:t>
      </w:r>
      <w:proofErr w:type="gramStart"/>
      <w:r w:rsidRPr="000A3286">
        <w:rPr>
          <w:sz w:val="20"/>
          <w:szCs w:val="20"/>
        </w:rPr>
        <w:t>4th</w:t>
      </w:r>
      <w:proofErr w:type="gramEnd"/>
      <w:r w:rsidRPr="000A3286">
        <w:rPr>
          <w:sz w:val="20"/>
          <w:szCs w:val="20"/>
        </w:rPr>
        <w:t xml:space="preserve"> Edition. Oxford University Press. ISBN 978-0-19-754358-0 </w:t>
      </w:r>
    </w:p>
    <w:p w:rsidR="0041333B" w:rsidRPr="000A3286" w:rsidRDefault="00786408">
      <w:pPr>
        <w:spacing w:after="279" w:line="240" w:lineRule="auto"/>
        <w:ind w:left="730" w:hanging="10"/>
        <w:rPr>
          <w:sz w:val="20"/>
          <w:szCs w:val="20"/>
        </w:rPr>
      </w:pPr>
      <w:r w:rsidRPr="000A3286">
        <w:rPr>
          <w:i/>
          <w:sz w:val="20"/>
          <w:szCs w:val="20"/>
        </w:rPr>
        <w:t>Note: You will be using this Hofmann Writing book as a reference throughout the Biology</w:t>
      </w:r>
      <w:r w:rsidR="008C3076" w:rsidRPr="000A3286">
        <w:rPr>
          <w:i/>
          <w:sz w:val="20"/>
          <w:szCs w:val="20"/>
        </w:rPr>
        <w:t xml:space="preserve"> </w:t>
      </w:r>
      <w:r w:rsidRPr="000A3286">
        <w:rPr>
          <w:i/>
          <w:sz w:val="20"/>
          <w:szCs w:val="20"/>
        </w:rPr>
        <w:t>program. I strongly advise you to purchase rather than rent it and to keep it in your library.</w:t>
      </w:r>
      <w:r w:rsidRPr="000A3286">
        <w:rPr>
          <w:sz w:val="20"/>
          <w:szCs w:val="20"/>
        </w:rPr>
        <w:t xml:space="preserve"> </w:t>
      </w:r>
    </w:p>
    <w:p w:rsidR="0041333B" w:rsidRPr="000A3286" w:rsidRDefault="00786408">
      <w:pPr>
        <w:ind w:left="-5" w:right="2"/>
        <w:rPr>
          <w:sz w:val="20"/>
          <w:szCs w:val="20"/>
        </w:rPr>
      </w:pPr>
      <w:r w:rsidRPr="000A3286">
        <w:rPr>
          <w:sz w:val="20"/>
          <w:szCs w:val="20"/>
        </w:rPr>
        <w:t xml:space="preserve">Additional selected weekly readings </w:t>
      </w:r>
      <w:proofErr w:type="gramStart"/>
      <w:r w:rsidRPr="000A3286">
        <w:rPr>
          <w:sz w:val="20"/>
          <w:szCs w:val="20"/>
        </w:rPr>
        <w:t>will be posted</w:t>
      </w:r>
      <w:proofErr w:type="gramEnd"/>
      <w:r w:rsidRPr="000A3286">
        <w:rPr>
          <w:sz w:val="20"/>
          <w:szCs w:val="20"/>
        </w:rPr>
        <w:t xml:space="preserve"> on MyCourses </w:t>
      </w:r>
    </w:p>
    <w:p w:rsidR="0041333B" w:rsidRPr="000A3286" w:rsidRDefault="00786408">
      <w:pPr>
        <w:ind w:left="-5" w:right="2"/>
        <w:rPr>
          <w:sz w:val="20"/>
          <w:szCs w:val="20"/>
        </w:rPr>
      </w:pPr>
      <w:r w:rsidRPr="000A3286">
        <w:rPr>
          <w:sz w:val="20"/>
          <w:szCs w:val="20"/>
        </w:rPr>
        <w:t xml:space="preserve">View the </w:t>
      </w:r>
      <w:hyperlink r:id="rId5">
        <w:r w:rsidRPr="000A3286">
          <w:rPr>
            <w:color w:val="0000FF"/>
            <w:sz w:val="20"/>
            <w:szCs w:val="20"/>
            <w:u w:val="single" w:color="0000FF"/>
          </w:rPr>
          <w:t>Textbooks</w:t>
        </w:r>
      </w:hyperlink>
      <w:hyperlink r:id="rId6">
        <w:r w:rsidRPr="000A3286">
          <w:rPr>
            <w:sz w:val="20"/>
            <w:szCs w:val="20"/>
          </w:rPr>
          <w:t xml:space="preserve"> </w:t>
        </w:r>
      </w:hyperlink>
      <w:r w:rsidRPr="000A3286">
        <w:rPr>
          <w:sz w:val="20"/>
          <w:szCs w:val="20"/>
        </w:rPr>
        <w:t xml:space="preserve">site. </w:t>
      </w:r>
    </w:p>
    <w:p w:rsidR="0041333B" w:rsidRPr="000A3286" w:rsidRDefault="00786408">
      <w:pPr>
        <w:spacing w:after="347" w:line="251" w:lineRule="auto"/>
        <w:ind w:left="11" w:hanging="10"/>
        <w:rPr>
          <w:sz w:val="20"/>
          <w:szCs w:val="20"/>
        </w:rPr>
      </w:pPr>
      <w:r w:rsidRPr="000A3286">
        <w:rPr>
          <w:sz w:val="20"/>
          <w:szCs w:val="20"/>
        </w:rPr>
        <w:t xml:space="preserve">View the </w:t>
      </w:r>
      <w:hyperlink r:id="rId7">
        <w:r w:rsidRPr="000A3286">
          <w:rPr>
            <w:color w:val="0000FF"/>
            <w:sz w:val="20"/>
            <w:szCs w:val="20"/>
            <w:u w:val="single" w:color="0000FF"/>
          </w:rPr>
          <w:t>Learning Resources</w:t>
        </w:r>
      </w:hyperlink>
      <w:hyperlink r:id="rId8">
        <w:r w:rsidRPr="000A3286">
          <w:rPr>
            <w:sz w:val="20"/>
            <w:szCs w:val="20"/>
          </w:rPr>
          <w:t xml:space="preserve"> </w:t>
        </w:r>
      </w:hyperlink>
      <w:r w:rsidRPr="000A3286">
        <w:rPr>
          <w:sz w:val="20"/>
          <w:szCs w:val="20"/>
        </w:rPr>
        <w:t xml:space="preserve">site. </w:t>
      </w:r>
    </w:p>
    <w:p w:rsidR="0041333B" w:rsidRPr="000A3286" w:rsidRDefault="00786408">
      <w:pPr>
        <w:pStyle w:val="Heading1"/>
        <w:ind w:left="-4"/>
        <w:rPr>
          <w:sz w:val="20"/>
          <w:szCs w:val="20"/>
        </w:rPr>
      </w:pPr>
      <w:r w:rsidRPr="000A3286">
        <w:rPr>
          <w:sz w:val="20"/>
          <w:szCs w:val="20"/>
        </w:rPr>
        <w:t xml:space="preserve">LEARNER SUPPORT </w:t>
      </w:r>
    </w:p>
    <w:p w:rsidR="0041333B" w:rsidRPr="000A3286" w:rsidRDefault="00786408">
      <w:pPr>
        <w:spacing w:after="12"/>
        <w:ind w:left="-5" w:right="2"/>
        <w:rPr>
          <w:sz w:val="20"/>
          <w:szCs w:val="20"/>
        </w:rPr>
      </w:pPr>
      <w:r w:rsidRPr="000A3286">
        <w:rPr>
          <w:sz w:val="20"/>
          <w:szCs w:val="20"/>
        </w:rPr>
        <w:t xml:space="preserve">Answers to questions regarding accommodations </w:t>
      </w:r>
      <w:proofErr w:type="gramStart"/>
      <w:r w:rsidRPr="000A3286">
        <w:rPr>
          <w:sz w:val="20"/>
          <w:szCs w:val="20"/>
        </w:rPr>
        <w:t>may be found</w:t>
      </w:r>
      <w:proofErr w:type="gramEnd"/>
      <w:r w:rsidRPr="000A3286">
        <w:rPr>
          <w:sz w:val="20"/>
          <w:szCs w:val="20"/>
        </w:rPr>
        <w:t xml:space="preserve"> at the </w:t>
      </w:r>
      <w:hyperlink r:id="rId9">
        <w:r w:rsidRPr="000A3286">
          <w:rPr>
            <w:color w:val="0000FF"/>
            <w:sz w:val="20"/>
            <w:szCs w:val="20"/>
            <w:u w:val="single" w:color="0000FF"/>
          </w:rPr>
          <w:t>Accessibility</w:t>
        </w:r>
      </w:hyperlink>
      <w:hyperlink r:id="rId10">
        <w:r w:rsidRPr="000A3286">
          <w:rPr>
            <w:color w:val="0000FF"/>
            <w:sz w:val="20"/>
            <w:szCs w:val="20"/>
          </w:rPr>
          <w:t xml:space="preserve"> </w:t>
        </w:r>
      </w:hyperlink>
    </w:p>
    <w:p w:rsidR="0041333B" w:rsidRPr="000A3286" w:rsidRDefault="007C7701">
      <w:pPr>
        <w:ind w:left="-5" w:right="750"/>
        <w:rPr>
          <w:sz w:val="20"/>
          <w:szCs w:val="20"/>
        </w:rPr>
      </w:pPr>
      <w:hyperlink r:id="rId11">
        <w:r w:rsidR="00786408" w:rsidRPr="000A3286">
          <w:rPr>
            <w:color w:val="0000FF"/>
            <w:sz w:val="20"/>
            <w:szCs w:val="20"/>
            <w:u w:val="single" w:color="0000FF"/>
          </w:rPr>
          <w:t>Services</w:t>
        </w:r>
      </w:hyperlink>
      <w:hyperlink r:id="rId12">
        <w:r w:rsidR="00786408" w:rsidRPr="000A3286">
          <w:rPr>
            <w:sz w:val="20"/>
            <w:szCs w:val="20"/>
          </w:rPr>
          <w:t xml:space="preserve"> </w:t>
        </w:r>
      </w:hyperlink>
      <w:r w:rsidR="00786408" w:rsidRPr="000A3286">
        <w:rPr>
          <w:sz w:val="20"/>
          <w:szCs w:val="20"/>
        </w:rPr>
        <w:t xml:space="preserve">site. If you are in need of accommodations, please contact a campus </w:t>
      </w:r>
      <w:hyperlink r:id="rId13">
        <w:r w:rsidR="00786408" w:rsidRPr="000A3286">
          <w:rPr>
            <w:color w:val="0000FF"/>
            <w:sz w:val="20"/>
            <w:szCs w:val="20"/>
            <w:u w:val="single" w:color="0000FF"/>
          </w:rPr>
          <w:t>Accessibility Services Coordinator</w:t>
        </w:r>
      </w:hyperlink>
      <w:hyperlink r:id="rId14">
        <w:r w:rsidR="00786408" w:rsidRPr="000A3286">
          <w:rPr>
            <w:sz w:val="20"/>
            <w:szCs w:val="20"/>
          </w:rPr>
          <w:t>.</w:t>
        </w:r>
      </w:hyperlink>
      <w:r w:rsidR="00786408" w:rsidRPr="000A3286">
        <w:rPr>
          <w:sz w:val="20"/>
          <w:szCs w:val="20"/>
        </w:rPr>
        <w:t xml:space="preserve"> If you need a Sign Language Interpreter, complete the </w:t>
      </w:r>
      <w:hyperlink r:id="rId15">
        <w:r w:rsidR="00786408" w:rsidRPr="000A3286">
          <w:rPr>
            <w:color w:val="0000FF"/>
            <w:sz w:val="20"/>
            <w:szCs w:val="20"/>
            <w:u w:val="single" w:color="0000FF"/>
          </w:rPr>
          <w:t>Interpreter/</w:t>
        </w:r>
        <w:proofErr w:type="spellStart"/>
        <w:r w:rsidR="00786408" w:rsidRPr="000A3286">
          <w:rPr>
            <w:color w:val="0000FF"/>
            <w:sz w:val="20"/>
            <w:szCs w:val="20"/>
            <w:u w:val="single" w:color="0000FF"/>
          </w:rPr>
          <w:t>Captionist</w:t>
        </w:r>
        <w:proofErr w:type="spellEnd"/>
        <w:r w:rsidR="00786408" w:rsidRPr="000A3286">
          <w:rPr>
            <w:color w:val="0000FF"/>
            <w:sz w:val="20"/>
            <w:szCs w:val="20"/>
            <w:u w:val="single" w:color="0000FF"/>
          </w:rPr>
          <w:t xml:space="preserve"> Request Form</w:t>
        </w:r>
      </w:hyperlink>
      <w:hyperlink r:id="rId16">
        <w:r w:rsidR="00786408" w:rsidRPr="000A3286">
          <w:rPr>
            <w:sz w:val="20"/>
            <w:szCs w:val="20"/>
          </w:rPr>
          <w:t>.</w:t>
        </w:r>
      </w:hyperlink>
      <w:r w:rsidR="00786408" w:rsidRPr="000A3286">
        <w:rPr>
          <w:sz w:val="20"/>
          <w:szCs w:val="20"/>
        </w:rPr>
        <w:t xml:space="preserve"> </w:t>
      </w:r>
    </w:p>
    <w:p w:rsidR="0041333B" w:rsidRPr="000A3286" w:rsidRDefault="00786408">
      <w:pPr>
        <w:spacing w:after="263" w:line="251" w:lineRule="auto"/>
        <w:ind w:left="11" w:hanging="10"/>
        <w:rPr>
          <w:sz w:val="20"/>
          <w:szCs w:val="20"/>
        </w:rPr>
      </w:pPr>
      <w:r w:rsidRPr="000A3286">
        <w:rPr>
          <w:sz w:val="20"/>
          <w:szCs w:val="20"/>
        </w:rPr>
        <w:t xml:space="preserve">View the </w:t>
      </w:r>
      <w:hyperlink r:id="rId17">
        <w:r w:rsidRPr="000A3286">
          <w:rPr>
            <w:color w:val="0000FF"/>
            <w:sz w:val="20"/>
            <w:szCs w:val="20"/>
            <w:u w:val="single" w:color="0000FF"/>
          </w:rPr>
          <w:t>Learning Resources</w:t>
        </w:r>
      </w:hyperlink>
      <w:hyperlink r:id="rId18">
        <w:r w:rsidRPr="000A3286">
          <w:rPr>
            <w:sz w:val="20"/>
            <w:szCs w:val="20"/>
          </w:rPr>
          <w:t xml:space="preserve"> </w:t>
        </w:r>
      </w:hyperlink>
      <w:r w:rsidRPr="000A3286">
        <w:rPr>
          <w:sz w:val="20"/>
          <w:szCs w:val="20"/>
        </w:rPr>
        <w:t xml:space="preserve">site. </w:t>
      </w:r>
    </w:p>
    <w:p w:rsidR="0041333B" w:rsidRPr="000A3286" w:rsidRDefault="00786408">
      <w:pPr>
        <w:spacing w:after="263" w:line="251" w:lineRule="auto"/>
        <w:ind w:left="11" w:hanging="10"/>
        <w:rPr>
          <w:sz w:val="20"/>
          <w:szCs w:val="20"/>
        </w:rPr>
      </w:pPr>
      <w:r w:rsidRPr="000A3286">
        <w:rPr>
          <w:sz w:val="20"/>
          <w:szCs w:val="20"/>
        </w:rPr>
        <w:t xml:space="preserve">View the </w:t>
      </w:r>
      <w:hyperlink r:id="rId19">
        <w:r w:rsidRPr="000A3286">
          <w:rPr>
            <w:color w:val="0000FF"/>
            <w:sz w:val="20"/>
            <w:szCs w:val="20"/>
            <w:u w:val="single" w:color="0000FF"/>
          </w:rPr>
          <w:t>Learning Center Tutoring Schedules</w:t>
        </w:r>
      </w:hyperlink>
      <w:hyperlink r:id="rId20">
        <w:r w:rsidRPr="000A3286">
          <w:rPr>
            <w:sz w:val="20"/>
            <w:szCs w:val="20"/>
          </w:rPr>
          <w:t>.</w:t>
        </w:r>
      </w:hyperlink>
      <w:r w:rsidRPr="000A3286">
        <w:rPr>
          <w:sz w:val="20"/>
          <w:szCs w:val="20"/>
        </w:rPr>
        <w:t xml:space="preserve"> </w:t>
      </w:r>
    </w:p>
    <w:p w:rsidR="0041333B" w:rsidRPr="000A3286" w:rsidRDefault="00786408">
      <w:pPr>
        <w:spacing w:after="347" w:line="251" w:lineRule="auto"/>
        <w:ind w:left="11" w:hanging="10"/>
        <w:rPr>
          <w:sz w:val="20"/>
          <w:szCs w:val="20"/>
        </w:rPr>
      </w:pPr>
      <w:r w:rsidRPr="000A3286">
        <w:rPr>
          <w:sz w:val="20"/>
          <w:szCs w:val="20"/>
        </w:rPr>
        <w:t xml:space="preserve">View the </w:t>
      </w:r>
      <w:hyperlink r:id="rId21">
        <w:r w:rsidRPr="000A3286">
          <w:rPr>
            <w:color w:val="0000FF"/>
            <w:sz w:val="20"/>
            <w:szCs w:val="20"/>
            <w:u w:val="single" w:color="0000FF"/>
          </w:rPr>
          <w:t>Student Services</w:t>
        </w:r>
      </w:hyperlink>
      <w:hyperlink r:id="rId22">
        <w:r w:rsidRPr="000A3286">
          <w:rPr>
            <w:sz w:val="20"/>
            <w:szCs w:val="20"/>
          </w:rPr>
          <w:t xml:space="preserve"> </w:t>
        </w:r>
      </w:hyperlink>
      <w:r w:rsidRPr="000A3286">
        <w:rPr>
          <w:sz w:val="20"/>
          <w:szCs w:val="20"/>
        </w:rPr>
        <w:t xml:space="preserve">site. </w:t>
      </w:r>
    </w:p>
    <w:p w:rsidR="0041333B" w:rsidRPr="000A3286" w:rsidRDefault="00786408">
      <w:pPr>
        <w:pStyle w:val="Heading1"/>
        <w:ind w:left="-4"/>
        <w:rPr>
          <w:sz w:val="20"/>
          <w:szCs w:val="20"/>
        </w:rPr>
      </w:pPr>
      <w:r w:rsidRPr="000A3286">
        <w:rPr>
          <w:sz w:val="20"/>
          <w:szCs w:val="20"/>
        </w:rPr>
        <w:t xml:space="preserve">IMPORTANT DATES </w:t>
      </w:r>
    </w:p>
    <w:p w:rsidR="0041333B" w:rsidRPr="000A3286" w:rsidRDefault="00786408">
      <w:pPr>
        <w:ind w:left="-5" w:right="2"/>
        <w:rPr>
          <w:sz w:val="20"/>
          <w:szCs w:val="20"/>
        </w:rPr>
      </w:pPr>
      <w:r w:rsidRPr="000A3286">
        <w:rPr>
          <w:sz w:val="20"/>
          <w:szCs w:val="20"/>
        </w:rPr>
        <w:t>Cour</w:t>
      </w:r>
      <w:r w:rsidR="008C3076" w:rsidRPr="000A3286">
        <w:rPr>
          <w:sz w:val="20"/>
          <w:szCs w:val="20"/>
        </w:rPr>
        <w:t xml:space="preserve">se Dates: </w:t>
      </w:r>
      <w:r w:rsidRPr="000A3286">
        <w:rPr>
          <w:sz w:val="20"/>
          <w:szCs w:val="20"/>
        </w:rPr>
        <w:t xml:space="preserve"> </w:t>
      </w:r>
    </w:p>
    <w:p w:rsidR="0041333B" w:rsidRPr="000A3286" w:rsidRDefault="00786408">
      <w:pPr>
        <w:ind w:left="-5" w:right="2"/>
        <w:rPr>
          <w:sz w:val="20"/>
          <w:szCs w:val="20"/>
        </w:rPr>
      </w:pPr>
      <w:r w:rsidRPr="000A3286">
        <w:rPr>
          <w:sz w:val="20"/>
          <w:szCs w:val="20"/>
        </w:rPr>
        <w:t xml:space="preserve">Drop Date with Refund:  </w:t>
      </w:r>
    </w:p>
    <w:p w:rsidR="0041333B" w:rsidRPr="000A3286" w:rsidRDefault="00786408">
      <w:pPr>
        <w:ind w:left="-5" w:right="2"/>
        <w:rPr>
          <w:sz w:val="20"/>
          <w:szCs w:val="20"/>
        </w:rPr>
      </w:pPr>
      <w:r w:rsidRPr="000A3286">
        <w:rPr>
          <w:sz w:val="20"/>
          <w:szCs w:val="20"/>
        </w:rPr>
        <w:t xml:space="preserve">Withdrawal Date (no refund): (represents 60% date) </w:t>
      </w:r>
    </w:p>
    <w:p w:rsidR="0041333B" w:rsidRPr="000A3286" w:rsidRDefault="00786408">
      <w:pPr>
        <w:spacing w:after="381"/>
        <w:ind w:left="-5" w:right="2"/>
        <w:rPr>
          <w:sz w:val="20"/>
          <w:szCs w:val="20"/>
        </w:rPr>
      </w:pPr>
      <w:r w:rsidRPr="000A3286">
        <w:rPr>
          <w:sz w:val="20"/>
          <w:szCs w:val="20"/>
        </w:rPr>
        <w:t xml:space="preserve">Financial Aid Dates: View the </w:t>
      </w:r>
      <w:hyperlink r:id="rId23">
        <w:r w:rsidRPr="000A3286">
          <w:rPr>
            <w:color w:val="0000FF"/>
            <w:sz w:val="20"/>
            <w:szCs w:val="20"/>
            <w:u w:val="single" w:color="0000FF"/>
          </w:rPr>
          <w:t>Financial Aid Dates</w:t>
        </w:r>
      </w:hyperlink>
      <w:hyperlink r:id="rId24">
        <w:r w:rsidRPr="000A3286">
          <w:rPr>
            <w:sz w:val="20"/>
            <w:szCs w:val="20"/>
          </w:rPr>
          <w:t>.</w:t>
        </w:r>
      </w:hyperlink>
      <w:r w:rsidRPr="000A3286">
        <w:rPr>
          <w:sz w:val="20"/>
          <w:szCs w:val="20"/>
        </w:rPr>
        <w:t xml:space="preserve"> </w:t>
      </w:r>
    </w:p>
    <w:p w:rsidR="0041333B" w:rsidRPr="000A3286" w:rsidRDefault="00786408">
      <w:pPr>
        <w:spacing w:after="0" w:line="259" w:lineRule="auto"/>
        <w:ind w:left="1" w:firstLine="0"/>
        <w:rPr>
          <w:sz w:val="20"/>
          <w:szCs w:val="20"/>
        </w:rPr>
      </w:pPr>
      <w:r w:rsidRPr="000A3286">
        <w:rPr>
          <w:b/>
          <w:sz w:val="20"/>
          <w:szCs w:val="20"/>
        </w:rPr>
        <w:t xml:space="preserve"> </w:t>
      </w:r>
      <w:r w:rsidRPr="000A3286">
        <w:rPr>
          <w:b/>
          <w:sz w:val="20"/>
          <w:szCs w:val="20"/>
        </w:rPr>
        <w:tab/>
        <w:t xml:space="preserve"> </w:t>
      </w:r>
    </w:p>
    <w:p w:rsidR="0041333B" w:rsidRPr="000A3286" w:rsidRDefault="00786408">
      <w:pPr>
        <w:pStyle w:val="Heading1"/>
        <w:ind w:left="-4"/>
        <w:rPr>
          <w:sz w:val="20"/>
          <w:szCs w:val="20"/>
        </w:rPr>
      </w:pPr>
      <w:r w:rsidRPr="000A3286">
        <w:rPr>
          <w:sz w:val="20"/>
          <w:szCs w:val="20"/>
        </w:rPr>
        <w:lastRenderedPageBreak/>
        <w:t xml:space="preserve">DISCIPLINE-SPECIFIC INFORMATION </w:t>
      </w:r>
    </w:p>
    <w:p w:rsidR="0041333B" w:rsidRPr="000A3286" w:rsidRDefault="007C7701">
      <w:pPr>
        <w:spacing w:after="264" w:line="251" w:lineRule="auto"/>
        <w:ind w:left="11" w:hanging="10"/>
        <w:rPr>
          <w:sz w:val="20"/>
          <w:szCs w:val="20"/>
        </w:rPr>
      </w:pPr>
      <w:hyperlink r:id="rId25">
        <w:r w:rsidR="00786408" w:rsidRPr="000A3286">
          <w:rPr>
            <w:color w:val="0000FF"/>
            <w:sz w:val="20"/>
            <w:szCs w:val="20"/>
            <w:u w:val="single" w:color="0000FF"/>
          </w:rPr>
          <w:t>https://www.spcollege.edu/future-students/degrees-training/science-and</w:t>
        </w:r>
      </w:hyperlink>
      <w:hyperlink r:id="rId26">
        <w:r w:rsidR="00786408" w:rsidRPr="000A3286">
          <w:rPr>
            <w:color w:val="0000FF"/>
            <w:sz w:val="20"/>
            <w:szCs w:val="20"/>
            <w:u w:val="single" w:color="0000FF"/>
          </w:rPr>
          <w:t>mathematics/science/biology-bs-degree</w:t>
        </w:r>
      </w:hyperlink>
      <w:hyperlink r:id="rId27">
        <w:r w:rsidR="00786408" w:rsidRPr="000A3286">
          <w:rPr>
            <w:sz w:val="20"/>
            <w:szCs w:val="20"/>
          </w:rPr>
          <w:t xml:space="preserve"> </w:t>
        </w:r>
      </w:hyperlink>
    </w:p>
    <w:p w:rsidR="0041333B" w:rsidRPr="000A3286" w:rsidRDefault="00786408">
      <w:pPr>
        <w:ind w:left="-5" w:right="2"/>
        <w:rPr>
          <w:sz w:val="20"/>
          <w:szCs w:val="20"/>
        </w:rPr>
      </w:pPr>
      <w:r w:rsidRPr="000A3286">
        <w:rPr>
          <w:sz w:val="20"/>
          <w:szCs w:val="20"/>
        </w:rPr>
        <w:t xml:space="preserve">The professor will assign a grade of "0" to any exam or other course work for admitted or alleged academic dishonesty pending appeal. Penalties may include expulsion from college.  </w:t>
      </w:r>
    </w:p>
    <w:p w:rsidR="0041333B" w:rsidRPr="000A3286" w:rsidRDefault="00786408">
      <w:pPr>
        <w:spacing w:after="352"/>
        <w:ind w:left="-5" w:right="2"/>
        <w:rPr>
          <w:sz w:val="20"/>
          <w:szCs w:val="20"/>
        </w:rPr>
      </w:pPr>
      <w:r w:rsidRPr="000A3286">
        <w:rPr>
          <w:sz w:val="20"/>
          <w:szCs w:val="20"/>
        </w:rPr>
        <w:t xml:space="preserve">View the college-wide attendance policy included in </w:t>
      </w:r>
      <w:hyperlink r:id="rId28">
        <w:r w:rsidRPr="000A3286">
          <w:rPr>
            <w:color w:val="0000FF"/>
            <w:sz w:val="20"/>
            <w:szCs w:val="20"/>
            <w:u w:val="single" w:color="0000FF"/>
          </w:rPr>
          <w:t>How to Be a Successful</w:t>
        </w:r>
      </w:hyperlink>
      <w:hyperlink r:id="rId29">
        <w:r w:rsidRPr="000A3286">
          <w:rPr>
            <w:color w:val="0000FF"/>
            <w:sz w:val="20"/>
            <w:szCs w:val="20"/>
          </w:rPr>
          <w:t xml:space="preserve"> </w:t>
        </w:r>
      </w:hyperlink>
      <w:hyperlink r:id="rId30">
        <w:r w:rsidRPr="000A3286">
          <w:rPr>
            <w:color w:val="0000FF"/>
            <w:sz w:val="20"/>
            <w:szCs w:val="20"/>
            <w:u w:val="single" w:color="0000FF"/>
          </w:rPr>
          <w:t>Student</w:t>
        </w:r>
      </w:hyperlink>
      <w:hyperlink r:id="rId31">
        <w:r w:rsidRPr="000A3286">
          <w:rPr>
            <w:sz w:val="20"/>
            <w:szCs w:val="20"/>
          </w:rPr>
          <w:t>.</w:t>
        </w:r>
      </w:hyperlink>
      <w:r w:rsidRPr="000A3286">
        <w:rPr>
          <w:sz w:val="20"/>
          <w:szCs w:val="20"/>
        </w:rPr>
        <w:t xml:space="preserve"> </w:t>
      </w:r>
    </w:p>
    <w:p w:rsidR="0041333B" w:rsidRPr="000A3286" w:rsidRDefault="00786408">
      <w:pPr>
        <w:pStyle w:val="Heading1"/>
        <w:ind w:left="-4"/>
        <w:rPr>
          <w:sz w:val="20"/>
          <w:szCs w:val="20"/>
        </w:rPr>
      </w:pPr>
      <w:r w:rsidRPr="000A3286">
        <w:rPr>
          <w:sz w:val="20"/>
          <w:szCs w:val="20"/>
        </w:rPr>
        <w:t xml:space="preserve">ATTENDANCE </w:t>
      </w:r>
    </w:p>
    <w:p w:rsidR="0041333B" w:rsidRPr="000A3286" w:rsidRDefault="00786408">
      <w:pPr>
        <w:ind w:left="-5" w:right="2"/>
        <w:rPr>
          <w:sz w:val="20"/>
          <w:szCs w:val="20"/>
        </w:rPr>
      </w:pPr>
      <w:r w:rsidRPr="000A3286">
        <w:rPr>
          <w:sz w:val="20"/>
          <w:szCs w:val="20"/>
        </w:rPr>
        <w:t xml:space="preserve">FIRST TWO-WEEK'S ATTENDANCE: Students who do not login and submit assignments in the first two weeks will automatically be withdrawn from the class. </w:t>
      </w:r>
    </w:p>
    <w:p w:rsidR="0041333B" w:rsidRPr="000A3286" w:rsidRDefault="00786408">
      <w:pPr>
        <w:ind w:left="-5" w:right="2"/>
        <w:rPr>
          <w:sz w:val="20"/>
          <w:szCs w:val="20"/>
        </w:rPr>
      </w:pPr>
      <w:r w:rsidRPr="000A3286">
        <w:rPr>
          <w:sz w:val="20"/>
          <w:szCs w:val="20"/>
        </w:rPr>
        <w:t xml:space="preserve">ACTIVE CLASS PARTICIPATION (AFTER FIRST 2 WEEKS): Students who are not actively participating in class </w:t>
      </w:r>
      <w:proofErr w:type="gramStart"/>
      <w:r w:rsidRPr="000A3286">
        <w:rPr>
          <w:sz w:val="20"/>
          <w:szCs w:val="20"/>
        </w:rPr>
        <w:t>will b</w:t>
      </w:r>
      <w:r w:rsidR="008C3076" w:rsidRPr="000A3286">
        <w:rPr>
          <w:sz w:val="20"/>
          <w:szCs w:val="20"/>
        </w:rPr>
        <w:t>e reported</w:t>
      </w:r>
      <w:proofErr w:type="gramEnd"/>
      <w:r w:rsidR="008C3076" w:rsidRPr="000A3286">
        <w:rPr>
          <w:sz w:val="20"/>
          <w:szCs w:val="20"/>
        </w:rPr>
        <w:t xml:space="preserve"> to administration on April 7, 2024</w:t>
      </w:r>
      <w:r w:rsidRPr="000A3286">
        <w:rPr>
          <w:sz w:val="20"/>
          <w:szCs w:val="20"/>
        </w:rPr>
        <w:t xml:space="preserve">. Administration will automatically withdraw (WF) students for nonparticipation. Active class participation </w:t>
      </w:r>
      <w:proofErr w:type="gramStart"/>
      <w:r w:rsidRPr="000A3286">
        <w:rPr>
          <w:sz w:val="20"/>
          <w:szCs w:val="20"/>
        </w:rPr>
        <w:t>will be judged</w:t>
      </w:r>
      <w:proofErr w:type="gramEnd"/>
      <w:r w:rsidRPr="000A3286">
        <w:rPr>
          <w:sz w:val="20"/>
          <w:szCs w:val="20"/>
        </w:rPr>
        <w:t xml:space="preserve"> based on timely submission of at least 70% of assigned work. A student who has submitted 70% or more of the assigned work (in a timely manner) AND  will be considered to be actively participating; A student with less than 70% timely submission of material will be deemed “not actively participating” and assigned a grade of “WF” by Administration. </w:t>
      </w:r>
    </w:p>
    <w:p w:rsidR="0041333B" w:rsidRPr="000A3286" w:rsidRDefault="00786408">
      <w:pPr>
        <w:pStyle w:val="Heading1"/>
        <w:ind w:left="-4"/>
        <w:rPr>
          <w:sz w:val="20"/>
          <w:szCs w:val="20"/>
        </w:rPr>
      </w:pPr>
      <w:r w:rsidRPr="000A3286">
        <w:rPr>
          <w:sz w:val="20"/>
          <w:szCs w:val="20"/>
        </w:rPr>
        <w:t xml:space="preserve">GRADING </w:t>
      </w:r>
    </w:p>
    <w:p w:rsidR="0041333B" w:rsidRPr="000A3286" w:rsidRDefault="00786408">
      <w:pPr>
        <w:spacing w:after="0"/>
        <w:ind w:left="-5" w:right="2"/>
        <w:rPr>
          <w:sz w:val="20"/>
          <w:szCs w:val="20"/>
        </w:rPr>
      </w:pPr>
      <w:r w:rsidRPr="000A3286">
        <w:rPr>
          <w:b/>
          <w:sz w:val="20"/>
          <w:szCs w:val="20"/>
        </w:rPr>
        <w:t xml:space="preserve">Weekly assignments </w:t>
      </w:r>
      <w:proofErr w:type="gramStart"/>
      <w:r w:rsidRPr="000A3286">
        <w:rPr>
          <w:b/>
          <w:sz w:val="20"/>
          <w:szCs w:val="20"/>
        </w:rPr>
        <w:t>include</w:t>
      </w:r>
      <w:r w:rsidRPr="000A3286">
        <w:rPr>
          <w:sz w:val="20"/>
          <w:szCs w:val="20"/>
        </w:rPr>
        <w:t>:</w:t>
      </w:r>
      <w:proofErr w:type="gramEnd"/>
      <w:r w:rsidRPr="000A3286">
        <w:rPr>
          <w:sz w:val="20"/>
          <w:szCs w:val="20"/>
        </w:rPr>
        <w:t xml:space="preserve"> synopses of a reading or viewing assignment (MIN 350 words; always referenced with proper CSE citation format), discussion via online discussion board (requires post and reply per weekly instructions), reflection (writing/activity with MIN 150 words), and other activities as listed on course schedule.  </w:t>
      </w:r>
    </w:p>
    <w:p w:rsidR="0041333B" w:rsidRPr="000A3286" w:rsidRDefault="00786408">
      <w:pPr>
        <w:spacing w:after="0"/>
        <w:ind w:left="-5" w:right="2"/>
        <w:rPr>
          <w:sz w:val="20"/>
          <w:szCs w:val="20"/>
        </w:rPr>
      </w:pPr>
      <w:r w:rsidRPr="000A3286">
        <w:rPr>
          <w:b/>
          <w:sz w:val="20"/>
          <w:szCs w:val="20"/>
        </w:rPr>
        <w:t>Point values</w:t>
      </w:r>
      <w:r w:rsidRPr="000A3286">
        <w:rPr>
          <w:sz w:val="20"/>
          <w:szCs w:val="20"/>
        </w:rPr>
        <w:t xml:space="preserve"> for each assignment and totals for each week </w:t>
      </w:r>
      <w:proofErr w:type="gramStart"/>
      <w:r w:rsidRPr="000A3286">
        <w:rPr>
          <w:sz w:val="20"/>
          <w:szCs w:val="20"/>
        </w:rPr>
        <w:t>are provided</w:t>
      </w:r>
      <w:proofErr w:type="gramEnd"/>
      <w:r w:rsidRPr="000A3286">
        <w:rPr>
          <w:sz w:val="20"/>
          <w:szCs w:val="20"/>
        </w:rPr>
        <w:t xml:space="preserve"> on the course schedule (at the end of this syllabus). The total number of points = 650. Please note that assignments and weeks vary in their point values. </w:t>
      </w:r>
    </w:p>
    <w:p w:rsidR="0041333B" w:rsidRPr="000A3286" w:rsidRDefault="00786408">
      <w:pPr>
        <w:spacing w:after="0" w:line="259" w:lineRule="auto"/>
        <w:ind w:left="1" w:firstLine="0"/>
        <w:rPr>
          <w:sz w:val="20"/>
          <w:szCs w:val="20"/>
        </w:rPr>
      </w:pPr>
      <w:r w:rsidRPr="000A3286">
        <w:rPr>
          <w:sz w:val="20"/>
          <w:szCs w:val="20"/>
        </w:rPr>
        <w:t xml:space="preserve"> </w:t>
      </w:r>
    </w:p>
    <w:p w:rsidR="0041333B" w:rsidRPr="000A3286" w:rsidRDefault="00786408">
      <w:pPr>
        <w:spacing w:after="279" w:line="240" w:lineRule="auto"/>
        <w:ind w:left="-4" w:hanging="10"/>
        <w:rPr>
          <w:sz w:val="20"/>
          <w:szCs w:val="20"/>
        </w:rPr>
      </w:pPr>
      <w:r w:rsidRPr="000A3286">
        <w:rPr>
          <w:i/>
          <w:sz w:val="20"/>
          <w:szCs w:val="20"/>
        </w:rPr>
        <w:t>This course will be graded on a straight scale as follows and is not negotiable (there is no curve).</w:t>
      </w:r>
      <w:r w:rsidRPr="000A3286">
        <w:rPr>
          <w:sz w:val="20"/>
          <w:szCs w:val="20"/>
        </w:rPr>
        <w:t xml:space="preserve"> </w:t>
      </w:r>
    </w:p>
    <w:p w:rsidR="0041333B" w:rsidRPr="000A3286" w:rsidRDefault="00786408">
      <w:pPr>
        <w:spacing w:after="0" w:line="259" w:lineRule="auto"/>
        <w:ind w:left="1" w:firstLine="0"/>
        <w:rPr>
          <w:sz w:val="20"/>
          <w:szCs w:val="20"/>
        </w:rPr>
      </w:pPr>
      <w:r w:rsidRPr="000A3286">
        <w:rPr>
          <w:b/>
          <w:sz w:val="20"/>
          <w:szCs w:val="20"/>
        </w:rPr>
        <w:t xml:space="preserve"> </w:t>
      </w:r>
      <w:r w:rsidRPr="000A3286">
        <w:rPr>
          <w:b/>
          <w:sz w:val="20"/>
          <w:szCs w:val="20"/>
        </w:rPr>
        <w:tab/>
        <w:t xml:space="preserve"> </w:t>
      </w:r>
    </w:p>
    <w:p w:rsidR="0041333B" w:rsidRPr="000A3286" w:rsidRDefault="00786408">
      <w:pPr>
        <w:spacing w:after="253" w:line="259" w:lineRule="auto"/>
        <w:ind w:left="-4" w:hanging="10"/>
        <w:rPr>
          <w:sz w:val="20"/>
          <w:szCs w:val="20"/>
        </w:rPr>
      </w:pPr>
      <w:r w:rsidRPr="000A3286">
        <w:rPr>
          <w:b/>
          <w:sz w:val="20"/>
          <w:szCs w:val="20"/>
        </w:rPr>
        <w:t xml:space="preserve">How to check your Grades and review feedback: </w:t>
      </w:r>
    </w:p>
    <w:p w:rsidR="0041333B" w:rsidRPr="000A3286" w:rsidRDefault="007C7701">
      <w:pPr>
        <w:numPr>
          <w:ilvl w:val="0"/>
          <w:numId w:val="8"/>
        </w:numPr>
        <w:spacing w:after="12" w:line="251" w:lineRule="auto"/>
        <w:ind w:hanging="360"/>
        <w:rPr>
          <w:sz w:val="20"/>
          <w:szCs w:val="20"/>
        </w:rPr>
      </w:pPr>
      <w:hyperlink r:id="rId32">
        <w:r w:rsidR="00786408" w:rsidRPr="000A3286">
          <w:rPr>
            <w:color w:val="0000FF"/>
            <w:sz w:val="20"/>
            <w:szCs w:val="20"/>
            <w:u w:val="single" w:color="0000FF"/>
          </w:rPr>
          <w:t>Checking Your Grades</w:t>
        </w:r>
      </w:hyperlink>
      <w:hyperlink r:id="rId33">
        <w:r w:rsidR="00786408" w:rsidRPr="000A3286">
          <w:rPr>
            <w:sz w:val="20"/>
            <w:szCs w:val="20"/>
          </w:rPr>
          <w:t xml:space="preserve"> </w:t>
        </w:r>
      </w:hyperlink>
    </w:p>
    <w:p w:rsidR="0041333B" w:rsidRPr="000A3286" w:rsidRDefault="007C7701">
      <w:pPr>
        <w:numPr>
          <w:ilvl w:val="0"/>
          <w:numId w:val="8"/>
        </w:numPr>
        <w:spacing w:after="12" w:line="251" w:lineRule="auto"/>
        <w:ind w:hanging="360"/>
        <w:rPr>
          <w:sz w:val="20"/>
          <w:szCs w:val="20"/>
        </w:rPr>
      </w:pPr>
      <w:hyperlink r:id="rId34">
        <w:r w:rsidR="00786408" w:rsidRPr="000A3286">
          <w:rPr>
            <w:color w:val="0000FF"/>
            <w:sz w:val="20"/>
            <w:szCs w:val="20"/>
            <w:u w:val="single" w:color="0000FF"/>
          </w:rPr>
          <w:t>Reviewing Dropbox Submissions</w:t>
        </w:r>
      </w:hyperlink>
      <w:hyperlink r:id="rId35">
        <w:r w:rsidR="00786408" w:rsidRPr="000A3286">
          <w:rPr>
            <w:sz w:val="20"/>
            <w:szCs w:val="20"/>
          </w:rPr>
          <w:t xml:space="preserve"> </w:t>
        </w:r>
      </w:hyperlink>
    </w:p>
    <w:p w:rsidR="0041333B" w:rsidRPr="000A3286" w:rsidRDefault="007C7701">
      <w:pPr>
        <w:numPr>
          <w:ilvl w:val="0"/>
          <w:numId w:val="8"/>
        </w:numPr>
        <w:spacing w:after="12" w:line="251" w:lineRule="auto"/>
        <w:ind w:hanging="360"/>
        <w:rPr>
          <w:sz w:val="20"/>
          <w:szCs w:val="20"/>
        </w:rPr>
      </w:pPr>
      <w:hyperlink r:id="rId36">
        <w:r w:rsidR="00786408" w:rsidRPr="000A3286">
          <w:rPr>
            <w:color w:val="0000FF"/>
            <w:sz w:val="20"/>
            <w:szCs w:val="20"/>
            <w:u w:val="single" w:color="0000FF"/>
          </w:rPr>
          <w:t>Checking Discussion Grades and Feedback</w:t>
        </w:r>
      </w:hyperlink>
      <w:hyperlink r:id="rId37">
        <w:r w:rsidR="00786408" w:rsidRPr="000A3286">
          <w:rPr>
            <w:sz w:val="20"/>
            <w:szCs w:val="20"/>
          </w:rPr>
          <w:t xml:space="preserve"> </w:t>
        </w:r>
      </w:hyperlink>
    </w:p>
    <w:p w:rsidR="0041333B" w:rsidRPr="000A3286" w:rsidRDefault="007C7701">
      <w:pPr>
        <w:numPr>
          <w:ilvl w:val="0"/>
          <w:numId w:val="8"/>
        </w:numPr>
        <w:spacing w:after="264" w:line="251" w:lineRule="auto"/>
        <w:ind w:hanging="360"/>
        <w:rPr>
          <w:sz w:val="20"/>
          <w:szCs w:val="20"/>
        </w:rPr>
      </w:pPr>
      <w:hyperlink r:id="rId38">
        <w:r w:rsidR="00786408" w:rsidRPr="000A3286">
          <w:rPr>
            <w:color w:val="0000FF"/>
            <w:sz w:val="20"/>
            <w:szCs w:val="20"/>
            <w:u w:val="single" w:color="0000FF"/>
          </w:rPr>
          <w:t>Reviewing Quiz Submissions</w:t>
        </w:r>
      </w:hyperlink>
      <w:hyperlink r:id="rId39">
        <w:r w:rsidR="00786408" w:rsidRPr="000A3286">
          <w:rPr>
            <w:sz w:val="20"/>
            <w:szCs w:val="20"/>
          </w:rPr>
          <w:t xml:space="preserve"> </w:t>
        </w:r>
      </w:hyperlink>
    </w:p>
    <w:p w:rsidR="0041333B" w:rsidRPr="000A3286" w:rsidRDefault="00786408">
      <w:pPr>
        <w:pStyle w:val="Heading2"/>
        <w:spacing w:after="11"/>
        <w:ind w:left="-4"/>
        <w:rPr>
          <w:sz w:val="20"/>
          <w:szCs w:val="20"/>
        </w:rPr>
      </w:pPr>
      <w:r w:rsidRPr="000A3286">
        <w:rPr>
          <w:sz w:val="20"/>
          <w:szCs w:val="20"/>
        </w:rPr>
        <w:t xml:space="preserve">Grading Scale </w:t>
      </w:r>
    </w:p>
    <w:tbl>
      <w:tblPr>
        <w:tblStyle w:val="TableGrid"/>
        <w:tblW w:w="6411" w:type="dxa"/>
        <w:tblInd w:w="15" w:type="dxa"/>
        <w:tblLook w:val="04A0" w:firstRow="1" w:lastRow="0" w:firstColumn="1" w:lastColumn="0" w:noHBand="0" w:noVBand="1"/>
      </w:tblPr>
      <w:tblGrid>
        <w:gridCol w:w="2525"/>
        <w:gridCol w:w="2930"/>
        <w:gridCol w:w="956"/>
      </w:tblGrid>
      <w:tr w:rsidR="0041333B" w:rsidRPr="000A3286">
        <w:trPr>
          <w:trHeight w:val="293"/>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b/>
                <w:sz w:val="20"/>
                <w:szCs w:val="20"/>
              </w:rPr>
              <w:t>Grade</w:t>
            </w:r>
            <w:r w:rsidRPr="000A3286">
              <w:rPr>
                <w:sz w:val="20"/>
                <w:szCs w:val="20"/>
              </w:rPr>
              <w:t xml:space="preserve">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b/>
                <w:sz w:val="20"/>
                <w:szCs w:val="20"/>
              </w:rPr>
              <w:t>Percentage</w:t>
            </w:r>
            <w:r w:rsidRPr="000A3286">
              <w:rPr>
                <w:sz w:val="20"/>
                <w:szCs w:val="20"/>
              </w:rPr>
              <w:t xml:space="preserve">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b/>
                <w:sz w:val="20"/>
                <w:szCs w:val="20"/>
              </w:rPr>
              <w:t>Points</w:t>
            </w:r>
            <w:r w:rsidRPr="000A3286">
              <w:rPr>
                <w:sz w:val="20"/>
                <w:szCs w:val="20"/>
              </w:rPr>
              <w:t xml:space="preserve"> </w:t>
            </w:r>
          </w:p>
        </w:tc>
      </w:tr>
      <w:tr w:rsidR="0041333B" w:rsidRPr="000A3286">
        <w:trPr>
          <w:trHeight w:val="344"/>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A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90-100%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sz w:val="20"/>
                <w:szCs w:val="20"/>
              </w:rPr>
              <w:t xml:space="preserve">585-650 </w:t>
            </w:r>
          </w:p>
        </w:tc>
      </w:tr>
      <w:tr w:rsidR="0041333B" w:rsidRPr="000A3286">
        <w:trPr>
          <w:trHeight w:val="296"/>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B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80-89%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sz w:val="20"/>
                <w:szCs w:val="20"/>
              </w:rPr>
              <w:t xml:space="preserve">520-584 </w:t>
            </w:r>
          </w:p>
        </w:tc>
      </w:tr>
      <w:tr w:rsidR="0041333B" w:rsidRPr="000A3286">
        <w:trPr>
          <w:trHeight w:val="309"/>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C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70-79%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sz w:val="20"/>
                <w:szCs w:val="20"/>
              </w:rPr>
              <w:t xml:space="preserve">455-519 </w:t>
            </w:r>
          </w:p>
        </w:tc>
      </w:tr>
      <w:tr w:rsidR="0041333B" w:rsidRPr="000A3286">
        <w:trPr>
          <w:trHeight w:val="306"/>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D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60-69%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sz w:val="20"/>
                <w:szCs w:val="20"/>
              </w:rPr>
              <w:t xml:space="preserve">390-454 </w:t>
            </w:r>
          </w:p>
        </w:tc>
      </w:tr>
      <w:tr w:rsidR="0041333B" w:rsidRPr="000A3286">
        <w:trPr>
          <w:trHeight w:val="281"/>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F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0-59% </w:t>
            </w:r>
          </w:p>
        </w:tc>
        <w:tc>
          <w:tcPr>
            <w:tcW w:w="956"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&lt;= 389 </w:t>
            </w:r>
          </w:p>
        </w:tc>
      </w:tr>
    </w:tbl>
    <w:p w:rsidR="0041333B" w:rsidRPr="000A3286" w:rsidRDefault="00786408">
      <w:pPr>
        <w:pStyle w:val="Heading1"/>
        <w:ind w:left="-4"/>
        <w:rPr>
          <w:sz w:val="20"/>
          <w:szCs w:val="20"/>
        </w:rPr>
      </w:pPr>
      <w:r w:rsidRPr="000A3286">
        <w:rPr>
          <w:sz w:val="20"/>
          <w:szCs w:val="20"/>
        </w:rPr>
        <w:t xml:space="preserve">ASSIGNMENTS </w:t>
      </w:r>
    </w:p>
    <w:p w:rsidR="0041333B" w:rsidRPr="000A3286" w:rsidRDefault="00786408">
      <w:pPr>
        <w:pStyle w:val="Heading2"/>
        <w:ind w:left="-4"/>
        <w:rPr>
          <w:sz w:val="20"/>
          <w:szCs w:val="20"/>
        </w:rPr>
      </w:pPr>
      <w:r w:rsidRPr="000A3286">
        <w:rPr>
          <w:sz w:val="20"/>
          <w:szCs w:val="20"/>
        </w:rPr>
        <w:t xml:space="preserve">Assignment Details </w:t>
      </w:r>
    </w:p>
    <w:p w:rsidR="0041333B" w:rsidRPr="000A3286" w:rsidRDefault="00786408">
      <w:pPr>
        <w:numPr>
          <w:ilvl w:val="0"/>
          <w:numId w:val="9"/>
        </w:numPr>
        <w:spacing w:after="0"/>
        <w:ind w:right="2" w:hanging="360"/>
        <w:rPr>
          <w:sz w:val="20"/>
          <w:szCs w:val="20"/>
        </w:rPr>
      </w:pPr>
      <w:r w:rsidRPr="000A3286">
        <w:rPr>
          <w:b/>
          <w:sz w:val="20"/>
          <w:szCs w:val="20"/>
        </w:rPr>
        <w:t>Synopses</w:t>
      </w:r>
      <w:r w:rsidRPr="000A3286">
        <w:rPr>
          <w:sz w:val="20"/>
          <w:szCs w:val="20"/>
        </w:rPr>
        <w:t xml:space="preserve">: You will have an assigned reading or viewing that serves as the reference for your synopsis. The electronic copy </w:t>
      </w:r>
      <w:proofErr w:type="gramStart"/>
      <w:r w:rsidRPr="000A3286">
        <w:rPr>
          <w:sz w:val="20"/>
          <w:szCs w:val="20"/>
        </w:rPr>
        <w:t>must be submitted</w:t>
      </w:r>
      <w:proofErr w:type="gramEnd"/>
      <w:r w:rsidRPr="000A3286">
        <w:rPr>
          <w:sz w:val="20"/>
          <w:szCs w:val="20"/>
        </w:rPr>
        <w:t xml:space="preserve"> as a Word document (.doc) into the </w:t>
      </w:r>
      <w:proofErr w:type="spellStart"/>
      <w:r w:rsidRPr="000A3286">
        <w:rPr>
          <w:sz w:val="20"/>
          <w:szCs w:val="20"/>
        </w:rPr>
        <w:t>dropbox</w:t>
      </w:r>
      <w:proofErr w:type="spellEnd"/>
      <w:r w:rsidRPr="000A3286">
        <w:rPr>
          <w:sz w:val="20"/>
          <w:szCs w:val="20"/>
        </w:rPr>
        <w:t xml:space="preserve">. This will also automatically submit the synopsis to Turnitin.com where it will undergo a grammar and overlap check. Please check your </w:t>
      </w:r>
      <w:proofErr w:type="gramStart"/>
      <w:r w:rsidRPr="000A3286">
        <w:rPr>
          <w:sz w:val="20"/>
          <w:szCs w:val="20"/>
        </w:rPr>
        <w:t>grammar and overlap scores</w:t>
      </w:r>
      <w:proofErr w:type="gramEnd"/>
      <w:r w:rsidRPr="000A3286">
        <w:rPr>
          <w:sz w:val="20"/>
          <w:szCs w:val="20"/>
        </w:rPr>
        <w:t xml:space="preserve"> and make changes as needed BEFORE the final deadline. You will receive feedback directly in your file each week, which </w:t>
      </w:r>
      <w:proofErr w:type="gramStart"/>
      <w:r w:rsidRPr="000A3286">
        <w:rPr>
          <w:sz w:val="20"/>
          <w:szCs w:val="20"/>
        </w:rPr>
        <w:t>will be reattached</w:t>
      </w:r>
      <w:proofErr w:type="gramEnd"/>
      <w:r w:rsidRPr="000A3286">
        <w:rPr>
          <w:sz w:val="20"/>
          <w:szCs w:val="20"/>
        </w:rPr>
        <w:t xml:space="preserve"> to the </w:t>
      </w:r>
      <w:proofErr w:type="spellStart"/>
      <w:r w:rsidRPr="000A3286">
        <w:rPr>
          <w:sz w:val="20"/>
          <w:szCs w:val="20"/>
        </w:rPr>
        <w:lastRenderedPageBreak/>
        <w:t>dropbox</w:t>
      </w:r>
      <w:proofErr w:type="spellEnd"/>
      <w:r w:rsidRPr="000A3286">
        <w:rPr>
          <w:sz w:val="20"/>
          <w:szCs w:val="20"/>
        </w:rPr>
        <w:t xml:space="preserve"> for your viewing. The purpose of the synopsis is to provide you with practice in critical thinking regarding the selected topics and controversies presented in class. It is NOT primarily a summary of the assigned readings; instead, it should represent the independent thought and analysis by the student. The focus should be on a </w:t>
      </w:r>
    </w:p>
    <w:p w:rsidR="0041333B" w:rsidRPr="000A3286" w:rsidRDefault="00786408">
      <w:pPr>
        <w:spacing w:after="0"/>
        <w:ind w:left="730" w:right="2"/>
        <w:rPr>
          <w:sz w:val="20"/>
          <w:szCs w:val="20"/>
        </w:rPr>
      </w:pPr>
      <w:proofErr w:type="gramStart"/>
      <w:r w:rsidRPr="000A3286">
        <w:rPr>
          <w:sz w:val="20"/>
          <w:szCs w:val="20"/>
        </w:rPr>
        <w:t>rigorous</w:t>
      </w:r>
      <w:proofErr w:type="gramEnd"/>
      <w:r w:rsidRPr="000A3286">
        <w:rPr>
          <w:sz w:val="20"/>
          <w:szCs w:val="20"/>
        </w:rPr>
        <w:t xml:space="preserve"> evaluation of a topic from a scientific viewpoint rather than a personal opinion. </w:t>
      </w:r>
      <w:r w:rsidRPr="000A3286">
        <w:rPr>
          <w:b/>
          <w:sz w:val="20"/>
          <w:szCs w:val="20"/>
        </w:rPr>
        <w:t xml:space="preserve">Essays should be a minimum of 350 words, paraphrased and cited. The assigned reading </w:t>
      </w:r>
      <w:proofErr w:type="gramStart"/>
      <w:r w:rsidRPr="000A3286">
        <w:rPr>
          <w:b/>
          <w:sz w:val="20"/>
          <w:szCs w:val="20"/>
        </w:rPr>
        <w:t>should be cited</w:t>
      </w:r>
      <w:proofErr w:type="gramEnd"/>
      <w:r w:rsidRPr="000A3286">
        <w:rPr>
          <w:b/>
          <w:sz w:val="20"/>
          <w:szCs w:val="20"/>
        </w:rPr>
        <w:t xml:space="preserve"> in the text and at the end of your essay using CSE (Name, year) format.</w:t>
      </w:r>
      <w:r w:rsidRPr="000A3286">
        <w:rPr>
          <w:sz w:val="20"/>
          <w:szCs w:val="20"/>
        </w:rPr>
        <w:t xml:space="preserve"> Supplemental resources are not required, but if used, they </w:t>
      </w:r>
      <w:proofErr w:type="gramStart"/>
      <w:r w:rsidRPr="000A3286">
        <w:rPr>
          <w:sz w:val="20"/>
          <w:szCs w:val="20"/>
        </w:rPr>
        <w:t>should be cited</w:t>
      </w:r>
      <w:proofErr w:type="gramEnd"/>
      <w:r w:rsidRPr="000A3286">
        <w:rPr>
          <w:sz w:val="20"/>
          <w:szCs w:val="20"/>
        </w:rPr>
        <w:t xml:space="preserve"> as well. No late assignments are accepted. </w:t>
      </w:r>
    </w:p>
    <w:p w:rsidR="0041333B" w:rsidRPr="000A3286" w:rsidRDefault="00786408">
      <w:pPr>
        <w:numPr>
          <w:ilvl w:val="0"/>
          <w:numId w:val="9"/>
        </w:numPr>
        <w:ind w:right="2" w:hanging="360"/>
        <w:rPr>
          <w:sz w:val="20"/>
          <w:szCs w:val="20"/>
        </w:rPr>
      </w:pPr>
      <w:r w:rsidRPr="000A3286">
        <w:rPr>
          <w:b/>
          <w:sz w:val="20"/>
          <w:szCs w:val="20"/>
        </w:rPr>
        <w:t>Discussions</w:t>
      </w:r>
      <w:r w:rsidRPr="000A3286">
        <w:rPr>
          <w:sz w:val="20"/>
          <w:szCs w:val="20"/>
        </w:rPr>
        <w:t xml:space="preserve">: Based on readings or viewings, you will post a discussion message on the discussion board and will reply to two of your fellow students. When you see </w:t>
      </w:r>
      <w:proofErr w:type="gramStart"/>
      <w:r w:rsidRPr="000A3286">
        <w:rPr>
          <w:sz w:val="20"/>
          <w:szCs w:val="20"/>
        </w:rPr>
        <w:t>that</w:t>
      </w:r>
      <w:proofErr w:type="gramEnd"/>
      <w:r w:rsidRPr="000A3286">
        <w:rPr>
          <w:sz w:val="20"/>
          <w:szCs w:val="20"/>
        </w:rPr>
        <w:t xml:space="preserve"> a student already has two replies, find another student to reply to so that everyone receives feedback. Discussions should be respectful and as unbiased as possible and should remain focused on the weekly topic. Your posts should reflect thoughtful consideration of the topic, not vague statements. You will only see other’s posts after you write a post. No points </w:t>
      </w:r>
    </w:p>
    <w:p w:rsidR="0041333B" w:rsidRPr="000A3286" w:rsidRDefault="00786408">
      <w:pPr>
        <w:spacing w:after="0"/>
        <w:ind w:left="730" w:right="2"/>
        <w:rPr>
          <w:sz w:val="20"/>
          <w:szCs w:val="20"/>
        </w:rPr>
      </w:pPr>
      <w:proofErr w:type="gramStart"/>
      <w:r w:rsidRPr="000A3286">
        <w:rPr>
          <w:sz w:val="20"/>
          <w:szCs w:val="20"/>
        </w:rPr>
        <w:t>will</w:t>
      </w:r>
      <w:proofErr w:type="gramEnd"/>
      <w:r w:rsidRPr="000A3286">
        <w:rPr>
          <w:sz w:val="20"/>
          <w:szCs w:val="20"/>
        </w:rPr>
        <w:t xml:space="preserve"> be assigned if you do not participate in the discussion/discussion board prior to the deadline. </w:t>
      </w:r>
    </w:p>
    <w:p w:rsidR="0041333B" w:rsidRPr="000A3286" w:rsidRDefault="00786408">
      <w:pPr>
        <w:numPr>
          <w:ilvl w:val="0"/>
          <w:numId w:val="9"/>
        </w:numPr>
        <w:spacing w:after="0"/>
        <w:ind w:right="2" w:hanging="360"/>
        <w:rPr>
          <w:sz w:val="20"/>
          <w:szCs w:val="20"/>
        </w:rPr>
      </w:pPr>
      <w:r w:rsidRPr="000A3286">
        <w:rPr>
          <w:b/>
          <w:sz w:val="20"/>
          <w:szCs w:val="20"/>
        </w:rPr>
        <w:t>Reflection/activity</w:t>
      </w:r>
      <w:r w:rsidRPr="000A3286">
        <w:rPr>
          <w:sz w:val="20"/>
          <w:szCs w:val="20"/>
        </w:rPr>
        <w:t xml:space="preserve">: At the end of each topic, you will write a reflection on the weekly topic and the class discussion of the topic. </w:t>
      </w:r>
      <w:r w:rsidRPr="000A3286">
        <w:rPr>
          <w:b/>
          <w:sz w:val="20"/>
          <w:szCs w:val="20"/>
        </w:rPr>
        <w:t>Reflections should be at least 150 words</w:t>
      </w:r>
      <w:r w:rsidRPr="000A3286">
        <w:rPr>
          <w:sz w:val="20"/>
          <w:szCs w:val="20"/>
        </w:rPr>
        <w:t xml:space="preserve">. You do not need citations here unless specified in the instructions. Writing here can be more informal. </w:t>
      </w:r>
    </w:p>
    <w:p w:rsidR="0041333B" w:rsidRPr="000A3286" w:rsidRDefault="00786408">
      <w:pPr>
        <w:numPr>
          <w:ilvl w:val="0"/>
          <w:numId w:val="9"/>
        </w:numPr>
        <w:ind w:right="2" w:hanging="360"/>
        <w:rPr>
          <w:sz w:val="20"/>
          <w:szCs w:val="20"/>
        </w:rPr>
      </w:pPr>
      <w:r w:rsidRPr="000A3286">
        <w:rPr>
          <w:b/>
          <w:sz w:val="20"/>
          <w:szCs w:val="20"/>
        </w:rPr>
        <w:t>Rewrite of Report</w:t>
      </w:r>
      <w:r w:rsidRPr="000A3286">
        <w:rPr>
          <w:sz w:val="20"/>
          <w:szCs w:val="20"/>
        </w:rPr>
        <w:t xml:space="preserve">: You will consider all feedback from weekly assignments, your concept map, and your rough draft to rewrite a “model” scientific research paper (a formal version of a lab report). Make sure you do this carefully; it is worth 75 points. After submitting to Turnitin.com, you should carefully look over the report, fix all grammatical errors and plagiarism issues, and then resubmit a final draft. </w:t>
      </w:r>
    </w:p>
    <w:p w:rsidR="0041333B" w:rsidRPr="000A3286" w:rsidRDefault="00786408">
      <w:pPr>
        <w:spacing w:after="0"/>
        <w:ind w:left="-5" w:right="2"/>
        <w:rPr>
          <w:sz w:val="20"/>
          <w:szCs w:val="20"/>
        </w:rPr>
      </w:pPr>
      <w:r w:rsidRPr="000A3286">
        <w:rPr>
          <w:sz w:val="20"/>
          <w:szCs w:val="20"/>
        </w:rPr>
        <w:t xml:space="preserve">Your weekly referenced synopses and rewrite of your report </w:t>
      </w:r>
      <w:proofErr w:type="gramStart"/>
      <w:r w:rsidRPr="000A3286">
        <w:rPr>
          <w:sz w:val="20"/>
          <w:szCs w:val="20"/>
        </w:rPr>
        <w:t>will be submitted</w:t>
      </w:r>
      <w:proofErr w:type="gramEnd"/>
      <w:r w:rsidRPr="000A3286">
        <w:rPr>
          <w:sz w:val="20"/>
          <w:szCs w:val="20"/>
        </w:rPr>
        <w:t xml:space="preserve"> to </w:t>
      </w:r>
      <w:proofErr w:type="spellStart"/>
      <w:r w:rsidRPr="000A3286">
        <w:rPr>
          <w:sz w:val="20"/>
          <w:szCs w:val="20"/>
        </w:rPr>
        <w:t>Turnitin</w:t>
      </w:r>
      <w:proofErr w:type="spellEnd"/>
      <w:r w:rsidRPr="000A3286">
        <w:rPr>
          <w:sz w:val="20"/>
          <w:szCs w:val="20"/>
        </w:rPr>
        <w:t xml:space="preserve">. CSE-formatted literature citation (Author Year format) is required. You may submit your papers to the </w:t>
      </w:r>
      <w:proofErr w:type="spellStart"/>
      <w:r w:rsidRPr="000A3286">
        <w:rPr>
          <w:sz w:val="20"/>
          <w:szCs w:val="20"/>
        </w:rPr>
        <w:t>Turnitin</w:t>
      </w:r>
      <w:proofErr w:type="spellEnd"/>
      <w:r w:rsidRPr="000A3286">
        <w:rPr>
          <w:sz w:val="20"/>
          <w:szCs w:val="20"/>
        </w:rPr>
        <w:t xml:space="preserve"> </w:t>
      </w:r>
      <w:proofErr w:type="spellStart"/>
      <w:r w:rsidRPr="000A3286">
        <w:rPr>
          <w:sz w:val="20"/>
          <w:szCs w:val="20"/>
        </w:rPr>
        <w:t>dropbox</w:t>
      </w:r>
      <w:proofErr w:type="spellEnd"/>
      <w:r w:rsidRPr="000A3286">
        <w:rPr>
          <w:sz w:val="20"/>
          <w:szCs w:val="20"/>
        </w:rPr>
        <w:t xml:space="preserve"> in advance of the due date. </w:t>
      </w:r>
      <w:proofErr w:type="spellStart"/>
      <w:r w:rsidRPr="000A3286">
        <w:rPr>
          <w:sz w:val="20"/>
          <w:szCs w:val="20"/>
        </w:rPr>
        <w:t>Turnitin</w:t>
      </w:r>
      <w:proofErr w:type="spellEnd"/>
      <w:r w:rsidRPr="000A3286">
        <w:rPr>
          <w:sz w:val="20"/>
          <w:szCs w:val="20"/>
        </w:rPr>
        <w:t xml:space="preserve"> gives you a report on both your originality and grammar. Plagiarized papers OR papers (and discussions) written using Artificial Intelligence will receive a grade of ZERO with NO opportunity to resubmit after the deadline. Plagiarism </w:t>
      </w:r>
      <w:proofErr w:type="gramStart"/>
      <w:r w:rsidRPr="000A3286">
        <w:rPr>
          <w:sz w:val="20"/>
          <w:szCs w:val="20"/>
        </w:rPr>
        <w:t>is also reported</w:t>
      </w:r>
      <w:proofErr w:type="gramEnd"/>
      <w:r w:rsidRPr="000A3286">
        <w:rPr>
          <w:sz w:val="20"/>
          <w:szCs w:val="20"/>
        </w:rPr>
        <w:t xml:space="preserve"> to the Academic Honesty Committee at SPC. A first offense typically receives a ZERO; subsequent AH violations may incur harsher penalties, including an “F” in the course and/or suspension or expulsion, depending on the severity of the violation. </w:t>
      </w:r>
    </w:p>
    <w:p w:rsidR="0041333B" w:rsidRPr="000A3286" w:rsidRDefault="00786408">
      <w:pPr>
        <w:spacing w:after="289"/>
        <w:ind w:left="-5" w:right="2"/>
        <w:rPr>
          <w:sz w:val="20"/>
          <w:szCs w:val="20"/>
        </w:rPr>
      </w:pPr>
      <w:r w:rsidRPr="000A3286">
        <w:rPr>
          <w:sz w:val="20"/>
          <w:szCs w:val="20"/>
        </w:rPr>
        <w:t xml:space="preserve">PLEASE be careful and check your work. </w:t>
      </w:r>
    </w:p>
    <w:p w:rsidR="0041333B" w:rsidRPr="000A3286" w:rsidRDefault="00786408">
      <w:pPr>
        <w:spacing w:after="0" w:line="259" w:lineRule="auto"/>
        <w:ind w:left="1" w:firstLine="0"/>
        <w:rPr>
          <w:sz w:val="20"/>
          <w:szCs w:val="20"/>
        </w:rPr>
      </w:pPr>
      <w:r w:rsidRPr="000A3286">
        <w:rPr>
          <w:b/>
          <w:sz w:val="20"/>
          <w:szCs w:val="20"/>
        </w:rPr>
        <w:t xml:space="preserve"> </w:t>
      </w:r>
      <w:r w:rsidRPr="000A3286">
        <w:rPr>
          <w:b/>
          <w:sz w:val="20"/>
          <w:szCs w:val="20"/>
        </w:rPr>
        <w:tab/>
        <w:t xml:space="preserve"> </w:t>
      </w:r>
    </w:p>
    <w:p w:rsidR="0041333B" w:rsidRPr="000A3286" w:rsidRDefault="008C3076">
      <w:pPr>
        <w:pStyle w:val="Heading2"/>
        <w:spacing w:after="0"/>
        <w:ind w:left="0" w:right="2775" w:firstLine="0"/>
        <w:jc w:val="right"/>
        <w:rPr>
          <w:sz w:val="20"/>
          <w:szCs w:val="20"/>
        </w:rPr>
      </w:pPr>
      <w:r w:rsidRPr="000A3286">
        <w:rPr>
          <w:rFonts w:ascii="Calibri" w:eastAsia="Calibri" w:hAnsi="Calibri" w:cs="Calibri"/>
          <w:color w:val="000000"/>
          <w:sz w:val="20"/>
          <w:szCs w:val="20"/>
        </w:rPr>
        <w:t xml:space="preserve">BSC 3017 SCHEDULE- </w:t>
      </w:r>
      <w:proofErr w:type="gramStart"/>
      <w:r w:rsidRPr="000A3286">
        <w:rPr>
          <w:rFonts w:ascii="Calibri" w:eastAsia="Calibri" w:hAnsi="Calibri" w:cs="Calibri"/>
          <w:color w:val="000000"/>
          <w:sz w:val="20"/>
          <w:szCs w:val="20"/>
        </w:rPr>
        <w:t>SPRING  2024</w:t>
      </w:r>
      <w:proofErr w:type="gramEnd"/>
      <w:r w:rsidRPr="000A3286">
        <w:rPr>
          <w:rFonts w:ascii="Calibri" w:eastAsia="Calibri" w:hAnsi="Calibri" w:cs="Calibri"/>
          <w:color w:val="000000"/>
          <w:sz w:val="20"/>
          <w:szCs w:val="20"/>
        </w:rPr>
        <w:t xml:space="preserve"> (0630</w:t>
      </w:r>
      <w:r w:rsidR="00786408" w:rsidRPr="000A3286">
        <w:rPr>
          <w:rFonts w:ascii="Calibri" w:eastAsia="Calibri" w:hAnsi="Calibri" w:cs="Calibri"/>
          <w:color w:val="000000"/>
          <w:sz w:val="20"/>
          <w:szCs w:val="20"/>
        </w:rPr>
        <w:t>)</w:t>
      </w:r>
      <w:r w:rsidR="00786408" w:rsidRPr="000A3286">
        <w:rPr>
          <w:rFonts w:ascii="Calibri" w:eastAsia="Calibri" w:hAnsi="Calibri" w:cs="Calibri"/>
          <w:b w:val="0"/>
          <w:color w:val="000000"/>
          <w:sz w:val="20"/>
          <w:szCs w:val="20"/>
        </w:rPr>
        <w:t xml:space="preserve"> </w:t>
      </w:r>
    </w:p>
    <w:tbl>
      <w:tblPr>
        <w:tblStyle w:val="TableGrid"/>
        <w:tblW w:w="11062" w:type="dxa"/>
        <w:tblInd w:w="-722" w:type="dxa"/>
        <w:tblCellMar>
          <w:top w:w="48" w:type="dxa"/>
          <w:left w:w="108" w:type="dxa"/>
          <w:bottom w:w="208" w:type="dxa"/>
          <w:right w:w="65" w:type="dxa"/>
        </w:tblCellMar>
        <w:tblLook w:val="04A0" w:firstRow="1" w:lastRow="0" w:firstColumn="1" w:lastColumn="0" w:noHBand="0" w:noVBand="1"/>
      </w:tblPr>
      <w:tblGrid>
        <w:gridCol w:w="802"/>
        <w:gridCol w:w="3240"/>
        <w:gridCol w:w="7020"/>
      </w:tblGrid>
      <w:tr w:rsidR="0041333B" w:rsidRPr="000A3286">
        <w:trPr>
          <w:trHeight w:val="499"/>
        </w:trPr>
        <w:tc>
          <w:tcPr>
            <w:tcW w:w="802"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0" w:line="259" w:lineRule="auto"/>
              <w:ind w:left="55" w:firstLine="0"/>
              <w:rPr>
                <w:sz w:val="20"/>
                <w:szCs w:val="20"/>
              </w:rPr>
            </w:pPr>
            <w:r w:rsidRPr="000A3286">
              <w:rPr>
                <w:rFonts w:ascii="Calibri" w:eastAsia="Calibri" w:hAnsi="Calibri" w:cs="Calibri"/>
                <w:b/>
                <w:color w:val="000000"/>
                <w:sz w:val="20"/>
                <w:szCs w:val="20"/>
              </w:rPr>
              <w:t>Week</w:t>
            </w:r>
            <w:r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0" w:line="259" w:lineRule="auto"/>
              <w:ind w:left="0" w:right="43" w:firstLine="0"/>
              <w:jc w:val="center"/>
              <w:rPr>
                <w:sz w:val="20"/>
                <w:szCs w:val="20"/>
              </w:rPr>
            </w:pPr>
            <w:r w:rsidRPr="000A3286">
              <w:rPr>
                <w:rFonts w:ascii="Calibri" w:eastAsia="Calibri" w:hAnsi="Calibri" w:cs="Calibri"/>
                <w:b/>
                <w:color w:val="000000"/>
                <w:sz w:val="20"/>
                <w:szCs w:val="20"/>
              </w:rPr>
              <w:t>Topic</w:t>
            </w:r>
            <w:r w:rsidRPr="000A3286">
              <w:rPr>
                <w:rFonts w:ascii="Calibri" w:eastAsia="Calibri" w:hAnsi="Calibri" w:cs="Calibri"/>
                <w:color w:val="000000"/>
                <w:sz w:val="20"/>
                <w:szCs w:val="20"/>
              </w:rPr>
              <w:t xml:space="preserve">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0" w:line="259" w:lineRule="auto"/>
              <w:ind w:left="0" w:right="45" w:firstLine="0"/>
              <w:jc w:val="center"/>
              <w:rPr>
                <w:sz w:val="20"/>
                <w:szCs w:val="20"/>
              </w:rPr>
            </w:pPr>
            <w:r w:rsidRPr="000A3286">
              <w:rPr>
                <w:rFonts w:ascii="Calibri" w:eastAsia="Calibri" w:hAnsi="Calibri" w:cs="Calibri"/>
                <w:b/>
                <w:color w:val="000000"/>
                <w:sz w:val="20"/>
                <w:szCs w:val="20"/>
              </w:rPr>
              <w:t>Graded Assignment Due Dates</w:t>
            </w:r>
            <w:r w:rsidRPr="000A3286">
              <w:rPr>
                <w:rFonts w:ascii="Calibri" w:eastAsia="Calibri" w:hAnsi="Calibri" w:cs="Calibri"/>
                <w:color w:val="000000"/>
                <w:sz w:val="20"/>
                <w:szCs w:val="20"/>
              </w:rPr>
              <w:t xml:space="preserve">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41333B" w:rsidRDefault="00C81D35">
            <w:pPr>
              <w:spacing w:after="0" w:line="259" w:lineRule="auto"/>
              <w:ind w:left="103" w:right="101"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 xml:space="preserve">1 </w:t>
            </w:r>
          </w:p>
          <w:p w:rsidR="007C7701" w:rsidRPr="000A3286" w:rsidRDefault="007C7701">
            <w:pPr>
              <w:spacing w:after="0" w:line="259" w:lineRule="auto"/>
              <w:ind w:left="103" w:right="101" w:firstLine="0"/>
              <w:jc w:val="center"/>
              <w:rPr>
                <w:sz w:val="20"/>
                <w:szCs w:val="20"/>
              </w:rPr>
            </w:pPr>
            <w:r>
              <w:rPr>
                <w:rFonts w:ascii="Calibri" w:eastAsia="Calibri" w:hAnsi="Calibri" w:cs="Calibri"/>
                <w:color w:val="000000"/>
                <w:sz w:val="20"/>
                <w:szCs w:val="20"/>
              </w:rPr>
              <w:t>1/16</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1 – History &amp; Philosophy of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Science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(55 pts total) </w:t>
            </w:r>
          </w:p>
        </w:tc>
        <w:tc>
          <w:tcPr>
            <w:tcW w:w="7020" w:type="dxa"/>
            <w:tcBorders>
              <w:top w:val="single" w:sz="8" w:space="0" w:color="000000"/>
              <w:left w:val="single" w:sz="8" w:space="0" w:color="000000"/>
              <w:bottom w:val="single" w:sz="8" w:space="0" w:color="000000"/>
              <w:right w:val="single" w:sz="8" w:space="0" w:color="000000"/>
            </w:tcBorders>
          </w:tcPr>
          <w:p w:rsidR="00A253B9" w:rsidRDefault="00A253B9">
            <w:pPr>
              <w:spacing w:after="18" w:line="259" w:lineRule="auto"/>
              <w:ind w:left="0" w:firstLine="0"/>
              <w:rPr>
                <w:rFonts w:ascii="Calibri" w:eastAsia="Calibri" w:hAnsi="Calibri" w:cs="Calibri"/>
                <w:color w:val="000000"/>
                <w:sz w:val="20"/>
                <w:szCs w:val="20"/>
              </w:rPr>
            </w:pPr>
            <w:r>
              <w:rPr>
                <w:rFonts w:ascii="Calibri" w:eastAsia="Calibri" w:hAnsi="Calibri" w:cs="Calibri"/>
                <w:color w:val="000000"/>
                <w:sz w:val="20"/>
                <w:szCs w:val="20"/>
              </w:rPr>
              <w:t xml:space="preserve">Quiz- Course syllabus (1 </w:t>
            </w:r>
            <w:proofErr w:type="spellStart"/>
            <w:r>
              <w:rPr>
                <w:rFonts w:ascii="Calibri" w:eastAsia="Calibri" w:hAnsi="Calibri" w:cs="Calibri"/>
                <w:color w:val="000000"/>
                <w:sz w:val="20"/>
                <w:szCs w:val="20"/>
              </w:rPr>
              <w:t>pt</w:t>
            </w:r>
            <w:proofErr w:type="spellEnd"/>
            <w:r>
              <w:rPr>
                <w:rFonts w:ascii="Calibri" w:eastAsia="Calibri" w:hAnsi="Calibri" w:cs="Calibri"/>
                <w:color w:val="000000"/>
                <w:sz w:val="20"/>
                <w:szCs w:val="20"/>
              </w:rPr>
              <w:t>)</w:t>
            </w:r>
          </w:p>
          <w:p w:rsidR="0041333B" w:rsidRPr="000A3286" w:rsidRDefault="00BA4FAD">
            <w:pPr>
              <w:spacing w:after="18" w:line="259" w:lineRule="auto"/>
              <w:ind w:left="0" w:firstLine="0"/>
              <w:rPr>
                <w:sz w:val="20"/>
                <w:szCs w:val="20"/>
              </w:rPr>
            </w:pPr>
            <w:r w:rsidRPr="000A3286">
              <w:rPr>
                <w:rFonts w:ascii="Calibri" w:eastAsia="Calibri" w:hAnsi="Calibri" w:cs="Calibri"/>
                <w:color w:val="000000"/>
                <w:sz w:val="20"/>
                <w:szCs w:val="20"/>
              </w:rPr>
              <w:t>Discussion (1/17</w:t>
            </w:r>
            <w:r w:rsidR="00A253B9">
              <w:rPr>
                <w:rFonts w:ascii="Calibri" w:eastAsia="Calibri" w:hAnsi="Calibri" w:cs="Calibri"/>
                <w:color w:val="000000"/>
                <w:sz w:val="20"/>
                <w:szCs w:val="20"/>
              </w:rPr>
              <w:t>)</w:t>
            </w:r>
            <w:r w:rsidR="00786408" w:rsidRPr="000A3286">
              <w:rPr>
                <w:rFonts w:ascii="Calibri" w:eastAsia="Calibri" w:hAnsi="Calibri" w:cs="Calibri"/>
                <w:color w:val="000000"/>
                <w:sz w:val="20"/>
                <w:szCs w:val="20"/>
              </w:rPr>
              <w:t xml:space="preserve"> – Introduce Yourself - (5 pts) </w:t>
            </w:r>
          </w:p>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Discus</w:t>
            </w:r>
            <w:r w:rsidR="00BA4FAD" w:rsidRPr="000A3286">
              <w:rPr>
                <w:rFonts w:ascii="Calibri" w:eastAsia="Calibri" w:hAnsi="Calibri" w:cs="Calibri"/>
                <w:color w:val="000000"/>
                <w:sz w:val="20"/>
                <w:szCs w:val="20"/>
              </w:rPr>
              <w:t>sion  (Post by 1/18 Reply by 1/19</w:t>
            </w:r>
            <w:r w:rsidRPr="000A3286">
              <w:rPr>
                <w:rFonts w:ascii="Calibri" w:eastAsia="Calibri" w:hAnsi="Calibri" w:cs="Calibri"/>
                <w:color w:val="000000"/>
                <w:sz w:val="20"/>
                <w:szCs w:val="20"/>
              </w:rPr>
              <w:t xml:space="preserve">) – Summarize TED Talk (Snyder ) - (20 pts) </w:t>
            </w:r>
          </w:p>
          <w:p w:rsidR="00786408" w:rsidRPr="000A3286" w:rsidRDefault="00BA4FAD">
            <w:pPr>
              <w:spacing w:after="0" w:line="259" w:lineRule="auto"/>
              <w:ind w:left="0" w:right="2873" w:firstLine="0"/>
              <w:rPr>
                <w:rFonts w:ascii="Calibri" w:eastAsia="Calibri" w:hAnsi="Calibri" w:cs="Calibri"/>
                <w:color w:val="000000"/>
                <w:sz w:val="20"/>
                <w:szCs w:val="20"/>
              </w:rPr>
            </w:pPr>
            <w:r w:rsidRPr="000A3286">
              <w:rPr>
                <w:rFonts w:ascii="Calibri" w:eastAsia="Calibri" w:hAnsi="Calibri" w:cs="Calibri"/>
                <w:color w:val="000000"/>
                <w:sz w:val="20"/>
                <w:szCs w:val="20"/>
              </w:rPr>
              <w:t>Reflection (1/21</w:t>
            </w:r>
            <w:r w:rsidR="00786408" w:rsidRPr="000A3286">
              <w:rPr>
                <w:rFonts w:ascii="Calibri" w:eastAsia="Calibri" w:hAnsi="Calibri" w:cs="Calibri"/>
                <w:color w:val="000000"/>
                <w:sz w:val="20"/>
                <w:szCs w:val="20"/>
              </w:rPr>
              <w:t>) – TED T</w:t>
            </w:r>
            <w:r w:rsidRPr="000A3286">
              <w:rPr>
                <w:rFonts w:ascii="Calibri" w:eastAsia="Calibri" w:hAnsi="Calibri" w:cs="Calibri"/>
                <w:color w:val="000000"/>
                <w:sz w:val="20"/>
                <w:szCs w:val="20"/>
              </w:rPr>
              <w:t>alk (</w:t>
            </w:r>
            <w:proofErr w:type="spellStart"/>
            <w:r w:rsidRPr="000A3286">
              <w:rPr>
                <w:rFonts w:ascii="Calibri" w:eastAsia="Calibri" w:hAnsi="Calibri" w:cs="Calibri"/>
                <w:color w:val="000000"/>
                <w:sz w:val="20"/>
                <w:szCs w:val="20"/>
              </w:rPr>
              <w:t>Alon</w:t>
            </w:r>
            <w:proofErr w:type="spellEnd"/>
            <w:r w:rsidRPr="000A3286">
              <w:rPr>
                <w:rFonts w:ascii="Calibri" w:eastAsia="Calibri" w:hAnsi="Calibri" w:cs="Calibri"/>
                <w:color w:val="000000"/>
                <w:sz w:val="20"/>
                <w:szCs w:val="20"/>
              </w:rPr>
              <w:t xml:space="preserve">) - (20 pts) </w:t>
            </w:r>
          </w:p>
          <w:p w:rsidR="0041333B" w:rsidRPr="000A3286" w:rsidRDefault="00BA4FAD">
            <w:pPr>
              <w:spacing w:after="0" w:line="259" w:lineRule="auto"/>
              <w:ind w:left="0" w:right="2873" w:firstLine="0"/>
              <w:rPr>
                <w:sz w:val="20"/>
                <w:szCs w:val="20"/>
              </w:rPr>
            </w:pPr>
            <w:r w:rsidRPr="000A3286">
              <w:rPr>
                <w:rFonts w:ascii="Calibri" w:eastAsia="Calibri" w:hAnsi="Calibri" w:cs="Calibri"/>
                <w:color w:val="000000"/>
                <w:sz w:val="20"/>
                <w:szCs w:val="20"/>
              </w:rPr>
              <w:t>Quiz (1/21</w:t>
            </w:r>
            <w:r w:rsidR="00786408" w:rsidRPr="000A3286">
              <w:rPr>
                <w:rFonts w:ascii="Calibri" w:eastAsia="Calibri" w:hAnsi="Calibri" w:cs="Calibri"/>
                <w:color w:val="000000"/>
                <w:sz w:val="20"/>
                <w:szCs w:val="20"/>
              </w:rPr>
              <w:t xml:space="preserve">)-  (10 pts)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41333B" w:rsidRPr="000A3286" w:rsidRDefault="00952344">
            <w:pPr>
              <w:spacing w:after="0" w:line="259" w:lineRule="auto"/>
              <w:ind w:left="53" w:right="50" w:firstLine="0"/>
              <w:jc w:val="center"/>
              <w:rPr>
                <w:sz w:val="20"/>
                <w:szCs w:val="20"/>
              </w:rPr>
            </w:pPr>
            <w:r w:rsidRPr="000A3286">
              <w:rPr>
                <w:rFonts w:ascii="Calibri" w:eastAsia="Calibri" w:hAnsi="Calibri" w:cs="Calibri"/>
                <w:color w:val="000000"/>
                <w:sz w:val="20"/>
                <w:szCs w:val="20"/>
              </w:rPr>
              <w:t>2 1/22</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Module 2 – Career Planning and CV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(50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A4FAD">
            <w:pPr>
              <w:spacing w:after="18" w:line="259" w:lineRule="auto"/>
              <w:ind w:left="0" w:firstLine="0"/>
              <w:rPr>
                <w:sz w:val="20"/>
                <w:szCs w:val="20"/>
              </w:rPr>
            </w:pPr>
            <w:r w:rsidRPr="000A3286">
              <w:rPr>
                <w:rFonts w:ascii="Calibri" w:eastAsia="Calibri" w:hAnsi="Calibri" w:cs="Calibri"/>
                <w:color w:val="000000"/>
                <w:sz w:val="20"/>
                <w:szCs w:val="20"/>
              </w:rPr>
              <w:t>Synopsis (1/24</w:t>
            </w:r>
            <w:r w:rsidR="00786408" w:rsidRPr="000A3286">
              <w:rPr>
                <w:rFonts w:ascii="Calibri" w:eastAsia="Calibri" w:hAnsi="Calibri" w:cs="Calibri"/>
                <w:color w:val="000000"/>
                <w:sz w:val="20"/>
                <w:szCs w:val="20"/>
              </w:rPr>
              <w:t xml:space="preserve"> – CV - (20 pts) </w:t>
            </w:r>
          </w:p>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Discuss</w:t>
            </w:r>
            <w:r w:rsidR="00A253B9">
              <w:rPr>
                <w:rFonts w:ascii="Calibri" w:eastAsia="Calibri" w:hAnsi="Calibri" w:cs="Calibri"/>
                <w:color w:val="000000"/>
                <w:sz w:val="20"/>
                <w:szCs w:val="20"/>
              </w:rPr>
              <w:t>ion (Post by 1/24; Reply by 1/25</w:t>
            </w:r>
            <w:r w:rsidRPr="000A3286">
              <w:rPr>
                <w:rFonts w:ascii="Calibri" w:eastAsia="Calibri" w:hAnsi="Calibri" w:cs="Calibri"/>
                <w:color w:val="000000"/>
                <w:sz w:val="20"/>
                <w:szCs w:val="20"/>
              </w:rPr>
              <w:t xml:space="preserve">) – Ad for Dream Job - (10 pts) </w:t>
            </w:r>
          </w:p>
          <w:p w:rsidR="0041333B" w:rsidRPr="000A3286" w:rsidRDefault="00BA4FAD">
            <w:pPr>
              <w:spacing w:after="0" w:line="259" w:lineRule="auto"/>
              <w:ind w:left="0" w:right="1775" w:firstLine="0"/>
              <w:rPr>
                <w:sz w:val="20"/>
                <w:szCs w:val="20"/>
              </w:rPr>
            </w:pPr>
            <w:r w:rsidRPr="000A3286">
              <w:rPr>
                <w:rFonts w:ascii="Calibri" w:eastAsia="Calibri" w:hAnsi="Calibri" w:cs="Calibri"/>
                <w:color w:val="000000"/>
                <w:sz w:val="20"/>
                <w:szCs w:val="20"/>
              </w:rPr>
              <w:t>Dropbox (1/26</w:t>
            </w:r>
            <w:r w:rsidR="00786408" w:rsidRPr="000A3286">
              <w:rPr>
                <w:rFonts w:ascii="Calibri" w:eastAsia="Calibri" w:hAnsi="Calibri" w:cs="Calibri"/>
                <w:color w:val="000000"/>
                <w:sz w:val="20"/>
                <w:szCs w:val="20"/>
              </w:rPr>
              <w:t>) – Look for your Dream</w:t>
            </w:r>
            <w:r w:rsidRPr="000A3286">
              <w:rPr>
                <w:rFonts w:ascii="Calibri" w:eastAsia="Calibri" w:hAnsi="Calibri" w:cs="Calibri"/>
                <w:color w:val="000000"/>
                <w:sz w:val="20"/>
                <w:szCs w:val="20"/>
              </w:rPr>
              <w:t xml:space="preserve"> Job - (10 pts) Reflection (1/28</w:t>
            </w:r>
            <w:r w:rsidR="00786408" w:rsidRPr="000A3286">
              <w:rPr>
                <w:rFonts w:ascii="Calibri" w:eastAsia="Calibri" w:hAnsi="Calibri" w:cs="Calibri"/>
                <w:color w:val="000000"/>
                <w:sz w:val="20"/>
                <w:szCs w:val="20"/>
              </w:rPr>
              <w:t xml:space="preserve">) – The Truth About You - (20 pts) </w:t>
            </w:r>
          </w:p>
        </w:tc>
      </w:tr>
      <w:tr w:rsidR="0041333B" w:rsidRPr="000A3286">
        <w:trPr>
          <w:trHeight w:val="1342"/>
        </w:trPr>
        <w:tc>
          <w:tcPr>
            <w:tcW w:w="802" w:type="dxa"/>
            <w:tcBorders>
              <w:top w:val="single" w:sz="8" w:space="0" w:color="000000"/>
              <w:left w:val="single" w:sz="8" w:space="0" w:color="000000"/>
              <w:bottom w:val="single" w:sz="8" w:space="0" w:color="000000"/>
              <w:right w:val="single" w:sz="8" w:space="0" w:color="000000"/>
            </w:tcBorders>
            <w:vAlign w:val="bottom"/>
          </w:tcPr>
          <w:p w:rsidR="0041333B" w:rsidRPr="000A3286" w:rsidRDefault="00952344">
            <w:pPr>
              <w:spacing w:after="0" w:line="259" w:lineRule="auto"/>
              <w:ind w:left="53" w:right="50" w:firstLine="0"/>
              <w:jc w:val="center"/>
              <w:rPr>
                <w:sz w:val="20"/>
                <w:szCs w:val="20"/>
              </w:rPr>
            </w:pPr>
            <w:r w:rsidRPr="000A3286">
              <w:rPr>
                <w:rFonts w:ascii="Calibri" w:eastAsia="Calibri" w:hAnsi="Calibri" w:cs="Calibri"/>
                <w:color w:val="000000"/>
                <w:sz w:val="20"/>
                <w:szCs w:val="20"/>
              </w:rPr>
              <w:lastRenderedPageBreak/>
              <w:t>3 1/29</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3 – How to Read Scientific </w:t>
            </w:r>
          </w:p>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Literature &amp; Distinguish Types of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Literature Sources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(50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A4FAD">
            <w:pPr>
              <w:spacing w:after="18" w:line="259" w:lineRule="auto"/>
              <w:ind w:left="0" w:firstLine="0"/>
              <w:rPr>
                <w:sz w:val="20"/>
                <w:szCs w:val="20"/>
              </w:rPr>
            </w:pPr>
            <w:r w:rsidRPr="000A3286">
              <w:rPr>
                <w:rFonts w:ascii="Calibri" w:eastAsia="Calibri" w:hAnsi="Calibri" w:cs="Calibri"/>
                <w:color w:val="000000"/>
                <w:sz w:val="20"/>
                <w:szCs w:val="20"/>
              </w:rPr>
              <w:t>Synopsis (1/31</w:t>
            </w:r>
            <w:r w:rsidR="00786408" w:rsidRPr="000A3286">
              <w:rPr>
                <w:rFonts w:ascii="Calibri" w:eastAsia="Calibri" w:hAnsi="Calibri" w:cs="Calibri"/>
                <w:color w:val="000000"/>
                <w:sz w:val="20"/>
                <w:szCs w:val="20"/>
              </w:rPr>
              <w:t xml:space="preserve">) – Evaluation of Scientific Research &amp; Review Paper - (20 pts) </w:t>
            </w:r>
          </w:p>
          <w:p w:rsidR="0041333B" w:rsidRPr="000A3286" w:rsidRDefault="00786408">
            <w:pPr>
              <w:spacing w:after="14" w:line="277" w:lineRule="auto"/>
              <w:ind w:left="0" w:right="11" w:firstLine="0"/>
              <w:rPr>
                <w:sz w:val="20"/>
                <w:szCs w:val="20"/>
              </w:rPr>
            </w:pPr>
            <w:r w:rsidRPr="000A3286">
              <w:rPr>
                <w:rFonts w:ascii="Calibri" w:eastAsia="Calibri" w:hAnsi="Calibri" w:cs="Calibri"/>
                <w:color w:val="000000"/>
                <w:sz w:val="20"/>
                <w:szCs w:val="20"/>
              </w:rPr>
              <w:t>Discuss</w:t>
            </w:r>
            <w:r w:rsidR="00A253B9">
              <w:rPr>
                <w:rFonts w:ascii="Calibri" w:eastAsia="Calibri" w:hAnsi="Calibri" w:cs="Calibri"/>
                <w:color w:val="000000"/>
                <w:sz w:val="20"/>
                <w:szCs w:val="20"/>
              </w:rPr>
              <w:t>ion (Post by 2/2; Reply by 2/3</w:t>
            </w:r>
            <w:r w:rsidRPr="000A3286">
              <w:rPr>
                <w:rFonts w:ascii="Calibri" w:eastAsia="Calibri" w:hAnsi="Calibri" w:cs="Calibri"/>
                <w:color w:val="000000"/>
                <w:sz w:val="20"/>
                <w:szCs w:val="20"/>
              </w:rPr>
              <w:t xml:space="preserve">) – Find and Evaluate Scientific News Article - (10 pts) </w:t>
            </w:r>
          </w:p>
          <w:p w:rsidR="0041333B" w:rsidRPr="000A3286" w:rsidRDefault="00BA4FAD">
            <w:pPr>
              <w:spacing w:after="0" w:line="259" w:lineRule="auto"/>
              <w:ind w:left="0" w:firstLine="0"/>
              <w:rPr>
                <w:sz w:val="20"/>
                <w:szCs w:val="20"/>
              </w:rPr>
            </w:pPr>
            <w:r w:rsidRPr="000A3286">
              <w:rPr>
                <w:rFonts w:ascii="Calibri" w:eastAsia="Calibri" w:hAnsi="Calibri" w:cs="Calibri"/>
                <w:color w:val="000000"/>
                <w:sz w:val="20"/>
                <w:szCs w:val="20"/>
              </w:rPr>
              <w:t>Reflection (2/4</w:t>
            </w:r>
            <w:r w:rsidR="00786408" w:rsidRPr="000A3286">
              <w:rPr>
                <w:rFonts w:ascii="Calibri" w:eastAsia="Calibri" w:hAnsi="Calibri" w:cs="Calibri"/>
                <w:color w:val="000000"/>
                <w:sz w:val="20"/>
                <w:szCs w:val="20"/>
              </w:rPr>
              <w:t xml:space="preserve">) – Scientific Discovery - (20 pts)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952344" w:rsidRPr="000A3286" w:rsidRDefault="00952344">
            <w:pPr>
              <w:spacing w:after="0" w:line="259" w:lineRule="auto"/>
              <w:ind w:left="53" w:right="50"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 xml:space="preserve">4 </w:t>
            </w:r>
          </w:p>
          <w:p w:rsidR="0041333B" w:rsidRPr="000A3286" w:rsidRDefault="00952344">
            <w:pPr>
              <w:spacing w:after="0" w:line="259" w:lineRule="auto"/>
              <w:ind w:left="53" w:right="50" w:firstLine="0"/>
              <w:jc w:val="center"/>
              <w:rPr>
                <w:sz w:val="20"/>
                <w:szCs w:val="20"/>
              </w:rPr>
            </w:pPr>
            <w:r w:rsidRPr="000A3286">
              <w:rPr>
                <w:rFonts w:ascii="Calibri" w:eastAsia="Calibri" w:hAnsi="Calibri" w:cs="Calibri"/>
                <w:color w:val="000000"/>
                <w:sz w:val="20"/>
                <w:szCs w:val="20"/>
              </w:rPr>
              <w:t>2/5</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4 – Doing Science, Part 1 – </w:t>
            </w:r>
          </w:p>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Hypothesis Testing and Data </w:t>
            </w:r>
          </w:p>
          <w:p w:rsidR="0041333B" w:rsidRPr="000A3286" w:rsidRDefault="00786408">
            <w:pPr>
              <w:spacing w:after="29" w:line="259" w:lineRule="auto"/>
              <w:ind w:left="0" w:firstLine="0"/>
              <w:rPr>
                <w:sz w:val="20"/>
                <w:szCs w:val="20"/>
              </w:rPr>
            </w:pPr>
            <w:r w:rsidRPr="000A3286">
              <w:rPr>
                <w:rFonts w:ascii="Calibri" w:eastAsia="Calibri" w:hAnsi="Calibri" w:cs="Calibri"/>
                <w:color w:val="000000"/>
                <w:sz w:val="20"/>
                <w:szCs w:val="20"/>
              </w:rPr>
              <w:t xml:space="preserve">Collection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(60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A4FAD">
            <w:pPr>
              <w:spacing w:after="18" w:line="259" w:lineRule="auto"/>
              <w:ind w:left="0" w:firstLine="0"/>
              <w:rPr>
                <w:sz w:val="20"/>
                <w:szCs w:val="20"/>
              </w:rPr>
            </w:pPr>
            <w:r w:rsidRPr="000A3286">
              <w:rPr>
                <w:rFonts w:ascii="Calibri" w:eastAsia="Calibri" w:hAnsi="Calibri" w:cs="Calibri"/>
                <w:color w:val="000000"/>
                <w:sz w:val="20"/>
                <w:szCs w:val="20"/>
              </w:rPr>
              <w:t>Synopsis (2/6)</w:t>
            </w:r>
            <w:r w:rsidR="00786408" w:rsidRPr="000A3286">
              <w:rPr>
                <w:rFonts w:ascii="Calibri" w:eastAsia="Calibri" w:hAnsi="Calibri" w:cs="Calibri"/>
                <w:color w:val="000000"/>
                <w:sz w:val="20"/>
                <w:szCs w:val="20"/>
              </w:rPr>
              <w:t xml:space="preserve"> – Dimensions of the Scientific Method - (20 pts) </w:t>
            </w:r>
          </w:p>
          <w:p w:rsidR="00A253B9" w:rsidRDefault="00786408">
            <w:pPr>
              <w:spacing w:after="0" w:line="259" w:lineRule="auto"/>
              <w:ind w:left="0" w:right="480" w:firstLine="0"/>
              <w:rPr>
                <w:rFonts w:ascii="Calibri" w:eastAsia="Calibri" w:hAnsi="Calibri" w:cs="Calibri"/>
                <w:color w:val="000000"/>
                <w:sz w:val="20"/>
                <w:szCs w:val="20"/>
              </w:rPr>
            </w:pPr>
            <w:r w:rsidRPr="000A3286">
              <w:rPr>
                <w:rFonts w:ascii="Calibri" w:eastAsia="Calibri" w:hAnsi="Calibri" w:cs="Calibri"/>
                <w:color w:val="000000"/>
                <w:sz w:val="20"/>
                <w:szCs w:val="20"/>
              </w:rPr>
              <w:t>Discuss</w:t>
            </w:r>
            <w:r w:rsidR="00BA4FAD" w:rsidRPr="000A3286">
              <w:rPr>
                <w:rFonts w:ascii="Calibri" w:eastAsia="Calibri" w:hAnsi="Calibri" w:cs="Calibri"/>
                <w:color w:val="000000"/>
                <w:sz w:val="20"/>
                <w:szCs w:val="20"/>
              </w:rPr>
              <w:t>ion (Post by 2/8; Reply by 2/9</w:t>
            </w:r>
            <w:r w:rsidRPr="000A3286">
              <w:rPr>
                <w:rFonts w:ascii="Calibri" w:eastAsia="Calibri" w:hAnsi="Calibri" w:cs="Calibri"/>
                <w:color w:val="000000"/>
                <w:sz w:val="20"/>
                <w:szCs w:val="20"/>
              </w:rPr>
              <w:t>) – Hypothesis Test</w:t>
            </w:r>
            <w:r w:rsidR="00BA4FAD" w:rsidRPr="000A3286">
              <w:rPr>
                <w:rFonts w:ascii="Calibri" w:eastAsia="Calibri" w:hAnsi="Calibri" w:cs="Calibri"/>
                <w:color w:val="000000"/>
                <w:sz w:val="20"/>
                <w:szCs w:val="20"/>
              </w:rPr>
              <w:t xml:space="preserve">ing - (20 pts) </w:t>
            </w:r>
          </w:p>
          <w:p w:rsidR="0041333B" w:rsidRPr="000A3286" w:rsidRDefault="00BA4FAD">
            <w:pPr>
              <w:spacing w:after="0" w:line="259" w:lineRule="auto"/>
              <w:ind w:left="0" w:right="480" w:firstLine="0"/>
              <w:rPr>
                <w:sz w:val="20"/>
                <w:szCs w:val="20"/>
              </w:rPr>
            </w:pPr>
            <w:r w:rsidRPr="000A3286">
              <w:rPr>
                <w:rFonts w:ascii="Calibri" w:eastAsia="Calibri" w:hAnsi="Calibri" w:cs="Calibri"/>
                <w:color w:val="000000"/>
                <w:sz w:val="20"/>
                <w:szCs w:val="20"/>
              </w:rPr>
              <w:t>Submit Data (2/11</w:t>
            </w:r>
            <w:r w:rsidR="00786408" w:rsidRPr="000A3286">
              <w:rPr>
                <w:rFonts w:ascii="Calibri" w:eastAsia="Calibri" w:hAnsi="Calibri" w:cs="Calibri"/>
                <w:color w:val="000000"/>
                <w:sz w:val="20"/>
                <w:szCs w:val="20"/>
              </w:rPr>
              <w:t xml:space="preserve">) – data from </w:t>
            </w:r>
            <w:proofErr w:type="spellStart"/>
            <w:r w:rsidR="00786408" w:rsidRPr="000A3286">
              <w:rPr>
                <w:rFonts w:ascii="Calibri" w:eastAsia="Calibri" w:hAnsi="Calibri" w:cs="Calibri"/>
                <w:color w:val="000000"/>
                <w:sz w:val="20"/>
                <w:szCs w:val="20"/>
              </w:rPr>
              <w:t>Quaardvark</w:t>
            </w:r>
            <w:proofErr w:type="spellEnd"/>
            <w:r w:rsidR="00786408" w:rsidRPr="000A3286">
              <w:rPr>
                <w:rFonts w:ascii="Calibri" w:eastAsia="Calibri" w:hAnsi="Calibri" w:cs="Calibri"/>
                <w:color w:val="000000"/>
                <w:sz w:val="20"/>
                <w:szCs w:val="20"/>
              </w:rPr>
              <w:t xml:space="preserve"> - (20 pts) </w:t>
            </w:r>
          </w:p>
        </w:tc>
      </w:tr>
      <w:tr w:rsidR="0041333B" w:rsidRPr="000A3286">
        <w:trPr>
          <w:trHeight w:val="1061"/>
        </w:trPr>
        <w:tc>
          <w:tcPr>
            <w:tcW w:w="802" w:type="dxa"/>
            <w:tcBorders>
              <w:top w:val="single" w:sz="8" w:space="0" w:color="000000"/>
              <w:left w:val="single" w:sz="8" w:space="0" w:color="000000"/>
              <w:bottom w:val="single" w:sz="8" w:space="0" w:color="000000"/>
              <w:right w:val="single" w:sz="8" w:space="0" w:color="000000"/>
            </w:tcBorders>
            <w:vAlign w:val="center"/>
          </w:tcPr>
          <w:p w:rsidR="0041333B" w:rsidRPr="000A3286" w:rsidRDefault="00952344">
            <w:pPr>
              <w:spacing w:after="0" w:line="259" w:lineRule="auto"/>
              <w:ind w:left="53" w:right="50" w:firstLine="0"/>
              <w:jc w:val="center"/>
              <w:rPr>
                <w:sz w:val="20"/>
                <w:szCs w:val="20"/>
              </w:rPr>
            </w:pPr>
            <w:r w:rsidRPr="000A3286">
              <w:rPr>
                <w:rFonts w:ascii="Calibri" w:eastAsia="Calibri" w:hAnsi="Calibri" w:cs="Calibri"/>
                <w:color w:val="000000"/>
                <w:sz w:val="20"/>
                <w:szCs w:val="20"/>
              </w:rPr>
              <w:t>5 2/12</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5 – Doing Science, Part 2 –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Analyzing and Graphing Data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(70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A4FAD">
            <w:pPr>
              <w:spacing w:after="32" w:line="259" w:lineRule="auto"/>
              <w:ind w:left="0" w:firstLine="0"/>
              <w:rPr>
                <w:sz w:val="20"/>
                <w:szCs w:val="20"/>
              </w:rPr>
            </w:pPr>
            <w:r w:rsidRPr="000A3286">
              <w:rPr>
                <w:rFonts w:ascii="Calibri" w:eastAsia="Calibri" w:hAnsi="Calibri" w:cs="Calibri"/>
                <w:color w:val="000000"/>
                <w:sz w:val="20"/>
                <w:szCs w:val="20"/>
              </w:rPr>
              <w:t>Data Analysis Activity (2/15</w:t>
            </w:r>
            <w:r w:rsidR="00786408" w:rsidRPr="000A3286">
              <w:rPr>
                <w:rFonts w:ascii="Calibri" w:eastAsia="Calibri" w:hAnsi="Calibri" w:cs="Calibri"/>
                <w:color w:val="000000"/>
                <w:sz w:val="20"/>
                <w:szCs w:val="20"/>
              </w:rPr>
              <w:t xml:space="preserve">)– submit graphs and analysis - (40 pts)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Discuss</w:t>
            </w:r>
            <w:r w:rsidR="00BA4FAD" w:rsidRPr="000A3286">
              <w:rPr>
                <w:rFonts w:ascii="Calibri" w:eastAsia="Calibri" w:hAnsi="Calibri" w:cs="Calibri"/>
                <w:color w:val="000000"/>
                <w:sz w:val="20"/>
                <w:szCs w:val="20"/>
              </w:rPr>
              <w:t>ion (Post by 2/16; Reply by 2/18</w:t>
            </w:r>
            <w:r w:rsidRPr="000A3286">
              <w:rPr>
                <w:rFonts w:ascii="Calibri" w:eastAsia="Calibri" w:hAnsi="Calibri" w:cs="Calibri"/>
                <w:color w:val="000000"/>
                <w:sz w:val="20"/>
                <w:szCs w:val="20"/>
              </w:rPr>
              <w:t xml:space="preserve">)  – Interpretation of Results - (30 pts)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41333B" w:rsidRPr="000A3286" w:rsidRDefault="00952344">
            <w:pPr>
              <w:spacing w:after="0" w:line="259" w:lineRule="auto"/>
              <w:ind w:left="53" w:right="50" w:firstLine="0"/>
              <w:jc w:val="center"/>
              <w:rPr>
                <w:sz w:val="20"/>
                <w:szCs w:val="20"/>
              </w:rPr>
            </w:pPr>
            <w:r w:rsidRPr="000A3286">
              <w:rPr>
                <w:rFonts w:ascii="Calibri" w:eastAsia="Calibri" w:hAnsi="Calibri" w:cs="Calibri"/>
                <w:color w:val="000000"/>
                <w:sz w:val="20"/>
                <w:szCs w:val="20"/>
              </w:rPr>
              <w:t>6 2/19</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6 – Doing Science, Part 3 –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Scientific Writing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(95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A4FAD">
            <w:pPr>
              <w:spacing w:after="14" w:line="277" w:lineRule="auto"/>
              <w:ind w:left="0" w:firstLine="0"/>
              <w:rPr>
                <w:sz w:val="20"/>
                <w:szCs w:val="20"/>
              </w:rPr>
            </w:pPr>
            <w:r w:rsidRPr="000A3286">
              <w:rPr>
                <w:rFonts w:ascii="Calibri" w:eastAsia="Calibri" w:hAnsi="Calibri" w:cs="Calibri"/>
                <w:color w:val="000000"/>
                <w:sz w:val="20"/>
                <w:szCs w:val="20"/>
              </w:rPr>
              <w:t>Synopsis – (2/21</w:t>
            </w:r>
            <w:r w:rsidR="00786408" w:rsidRPr="000A3286">
              <w:rPr>
                <w:rFonts w:ascii="Calibri" w:eastAsia="Calibri" w:hAnsi="Calibri" w:cs="Calibri"/>
                <w:color w:val="000000"/>
                <w:sz w:val="20"/>
                <w:szCs w:val="20"/>
              </w:rPr>
              <w:t xml:space="preserve">) Initial Draft of Research Paper in a Concept Map - (30 </w:t>
            </w:r>
            <w:r w:rsidRPr="000A3286">
              <w:rPr>
                <w:rFonts w:ascii="Calibri" w:eastAsia="Calibri" w:hAnsi="Calibri" w:cs="Calibri"/>
                <w:color w:val="000000"/>
                <w:sz w:val="20"/>
                <w:szCs w:val="20"/>
              </w:rPr>
              <w:t>pts) Discussion – (Post by 2/24; Reply by 2/25</w:t>
            </w:r>
            <w:r w:rsidR="00786408" w:rsidRPr="000A3286">
              <w:rPr>
                <w:rFonts w:ascii="Calibri" w:eastAsia="Calibri" w:hAnsi="Calibri" w:cs="Calibri"/>
                <w:color w:val="000000"/>
                <w:sz w:val="20"/>
                <w:szCs w:val="20"/>
              </w:rPr>
              <w:t xml:space="preserve">)  Peer Review of Scientific Paper - (30 pts)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Rough </w:t>
            </w:r>
            <w:r w:rsidR="00BA4FAD" w:rsidRPr="000A3286">
              <w:rPr>
                <w:rFonts w:ascii="Calibri" w:eastAsia="Calibri" w:hAnsi="Calibri" w:cs="Calibri"/>
                <w:color w:val="000000"/>
                <w:sz w:val="20"/>
                <w:szCs w:val="20"/>
              </w:rPr>
              <w:t>Draft of Scientific Paper (2/25</w:t>
            </w:r>
            <w:r w:rsidRPr="000A3286">
              <w:rPr>
                <w:rFonts w:ascii="Calibri" w:eastAsia="Calibri" w:hAnsi="Calibri" w:cs="Calibri"/>
                <w:color w:val="000000"/>
                <w:sz w:val="20"/>
                <w:szCs w:val="20"/>
              </w:rPr>
              <w:t xml:space="preserve">) - (35 pts)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952344" w:rsidRPr="000A3286" w:rsidRDefault="00952344">
            <w:pPr>
              <w:spacing w:after="0" w:line="259" w:lineRule="auto"/>
              <w:ind w:left="3"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7</w:t>
            </w:r>
          </w:p>
          <w:p w:rsidR="0041333B" w:rsidRPr="000A3286" w:rsidRDefault="00952344">
            <w:pPr>
              <w:spacing w:after="0" w:line="259" w:lineRule="auto"/>
              <w:ind w:left="3" w:firstLine="0"/>
              <w:jc w:val="center"/>
              <w:rPr>
                <w:sz w:val="20"/>
                <w:szCs w:val="20"/>
              </w:rPr>
            </w:pPr>
            <w:r w:rsidRPr="000A3286">
              <w:rPr>
                <w:rFonts w:ascii="Calibri" w:eastAsia="Calibri" w:hAnsi="Calibri" w:cs="Calibri"/>
                <w:color w:val="000000"/>
                <w:sz w:val="20"/>
                <w:szCs w:val="20"/>
              </w:rPr>
              <w:t>2/26</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7 – Pseudoscience &amp;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Scientific Literacy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(60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A4FAD">
            <w:pPr>
              <w:spacing w:after="18" w:line="259" w:lineRule="auto"/>
              <w:ind w:left="0" w:firstLine="0"/>
              <w:rPr>
                <w:sz w:val="20"/>
                <w:szCs w:val="20"/>
              </w:rPr>
            </w:pPr>
            <w:r w:rsidRPr="000A3286">
              <w:rPr>
                <w:rFonts w:ascii="Calibri" w:eastAsia="Calibri" w:hAnsi="Calibri" w:cs="Calibri"/>
                <w:color w:val="000000"/>
                <w:sz w:val="20"/>
                <w:szCs w:val="20"/>
              </w:rPr>
              <w:t>Synopsis – (2/28</w:t>
            </w:r>
            <w:r w:rsidR="00786408" w:rsidRPr="000A3286">
              <w:rPr>
                <w:rFonts w:ascii="Calibri" w:eastAsia="Calibri" w:hAnsi="Calibri" w:cs="Calibri"/>
                <w:color w:val="000000"/>
                <w:sz w:val="20"/>
                <w:szCs w:val="20"/>
              </w:rPr>
              <w:t xml:space="preserve">) Science, Pseudoscience &amp; Scientific Literacy - (20 pts) </w:t>
            </w:r>
          </w:p>
          <w:p w:rsidR="0041333B" w:rsidRPr="000A3286" w:rsidRDefault="00786408">
            <w:pPr>
              <w:spacing w:after="14" w:line="277" w:lineRule="auto"/>
              <w:ind w:left="0" w:firstLine="0"/>
              <w:rPr>
                <w:sz w:val="20"/>
                <w:szCs w:val="20"/>
              </w:rPr>
            </w:pPr>
            <w:r w:rsidRPr="000A3286">
              <w:rPr>
                <w:rFonts w:ascii="Calibri" w:eastAsia="Calibri" w:hAnsi="Calibri" w:cs="Calibri"/>
                <w:color w:val="000000"/>
                <w:sz w:val="20"/>
                <w:szCs w:val="20"/>
              </w:rPr>
              <w:t xml:space="preserve">Discussion </w:t>
            </w:r>
            <w:r w:rsidR="003921AD">
              <w:rPr>
                <w:rFonts w:ascii="Calibri" w:eastAsia="Calibri" w:hAnsi="Calibri" w:cs="Calibri"/>
                <w:color w:val="000000"/>
                <w:sz w:val="20"/>
                <w:szCs w:val="20"/>
              </w:rPr>
              <w:t>– (Post by 2/29</w:t>
            </w:r>
            <w:r w:rsidR="00BA4FAD" w:rsidRPr="000A3286">
              <w:rPr>
                <w:rFonts w:ascii="Calibri" w:eastAsia="Calibri" w:hAnsi="Calibri" w:cs="Calibri"/>
                <w:color w:val="000000"/>
                <w:sz w:val="20"/>
                <w:szCs w:val="20"/>
              </w:rPr>
              <w:t>; Reply by 3/1</w:t>
            </w:r>
            <w:r w:rsidRPr="000A3286">
              <w:rPr>
                <w:rFonts w:ascii="Calibri" w:eastAsia="Calibri" w:hAnsi="Calibri" w:cs="Calibri"/>
                <w:color w:val="000000"/>
                <w:sz w:val="20"/>
                <w:szCs w:val="20"/>
              </w:rPr>
              <w:t xml:space="preserve">)  Discussion of pseudoscience and scientific literacy - (20 pts) </w:t>
            </w:r>
          </w:p>
          <w:p w:rsidR="0041333B" w:rsidRPr="000A3286" w:rsidRDefault="00BA4FAD">
            <w:pPr>
              <w:spacing w:after="0" w:line="259" w:lineRule="auto"/>
              <w:ind w:left="0" w:firstLine="0"/>
              <w:rPr>
                <w:sz w:val="20"/>
                <w:szCs w:val="20"/>
              </w:rPr>
            </w:pPr>
            <w:r w:rsidRPr="000A3286">
              <w:rPr>
                <w:rFonts w:ascii="Calibri" w:eastAsia="Calibri" w:hAnsi="Calibri" w:cs="Calibri"/>
                <w:color w:val="000000"/>
                <w:sz w:val="20"/>
                <w:szCs w:val="20"/>
              </w:rPr>
              <w:t>Reflection (3/3</w:t>
            </w:r>
            <w:r w:rsidR="00786408" w:rsidRPr="000A3286">
              <w:rPr>
                <w:rFonts w:ascii="Calibri" w:eastAsia="Calibri" w:hAnsi="Calibri" w:cs="Calibri"/>
                <w:color w:val="000000"/>
                <w:sz w:val="20"/>
                <w:szCs w:val="20"/>
              </w:rPr>
              <w:t xml:space="preserve">) - Pseudoscience and Science Denial - (20 pts) </w:t>
            </w:r>
          </w:p>
        </w:tc>
      </w:tr>
      <w:tr w:rsidR="0041333B" w:rsidRPr="000A3286">
        <w:trPr>
          <w:trHeight w:val="1061"/>
        </w:trPr>
        <w:tc>
          <w:tcPr>
            <w:tcW w:w="802" w:type="dxa"/>
            <w:tcBorders>
              <w:top w:val="single" w:sz="8" w:space="0" w:color="000000"/>
              <w:left w:val="single" w:sz="8" w:space="0" w:color="000000"/>
              <w:bottom w:val="single" w:sz="8" w:space="0" w:color="000000"/>
              <w:right w:val="single" w:sz="8" w:space="0" w:color="000000"/>
            </w:tcBorders>
            <w:vAlign w:val="bottom"/>
          </w:tcPr>
          <w:p w:rsidR="00952344" w:rsidRPr="000A3286" w:rsidRDefault="00952344">
            <w:pPr>
              <w:spacing w:after="0" w:line="259" w:lineRule="auto"/>
              <w:ind w:left="3"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 xml:space="preserve">8 </w:t>
            </w:r>
          </w:p>
          <w:p w:rsidR="0041333B" w:rsidRPr="000A3286" w:rsidRDefault="00952344">
            <w:pPr>
              <w:spacing w:after="0" w:line="259" w:lineRule="auto"/>
              <w:ind w:left="3" w:firstLine="0"/>
              <w:jc w:val="center"/>
              <w:rPr>
                <w:sz w:val="20"/>
                <w:szCs w:val="20"/>
              </w:rPr>
            </w:pPr>
            <w:r w:rsidRPr="000A3286">
              <w:rPr>
                <w:rFonts w:ascii="Calibri" w:eastAsia="Calibri" w:hAnsi="Calibri" w:cs="Calibri"/>
                <w:color w:val="000000"/>
                <w:sz w:val="20"/>
                <w:szCs w:val="20"/>
              </w:rPr>
              <w:t>3/4</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8 – Competition &amp;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Collaboration in Science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(60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A4FAD">
            <w:pPr>
              <w:spacing w:after="18" w:line="259" w:lineRule="auto"/>
              <w:ind w:left="0" w:firstLine="0"/>
              <w:rPr>
                <w:sz w:val="20"/>
                <w:szCs w:val="20"/>
              </w:rPr>
            </w:pPr>
            <w:r w:rsidRPr="000A3286">
              <w:rPr>
                <w:rFonts w:ascii="Calibri" w:eastAsia="Calibri" w:hAnsi="Calibri" w:cs="Calibri"/>
                <w:color w:val="000000"/>
                <w:sz w:val="20"/>
                <w:szCs w:val="20"/>
              </w:rPr>
              <w:t>Synopsis (3/6</w:t>
            </w:r>
            <w:r w:rsidR="00786408" w:rsidRPr="000A3286">
              <w:rPr>
                <w:rFonts w:ascii="Calibri" w:eastAsia="Calibri" w:hAnsi="Calibri" w:cs="Calibri"/>
                <w:color w:val="000000"/>
                <w:sz w:val="20"/>
                <w:szCs w:val="20"/>
              </w:rPr>
              <w:t xml:space="preserve">)– Competition &amp; Collaboration - (20 pts) </w:t>
            </w:r>
          </w:p>
          <w:p w:rsidR="0041333B" w:rsidRPr="000A3286" w:rsidRDefault="00786408">
            <w:pPr>
              <w:spacing w:after="0" w:line="259" w:lineRule="auto"/>
              <w:ind w:left="0" w:firstLine="0"/>
              <w:rPr>
                <w:rFonts w:ascii="Calibri" w:eastAsia="Calibri" w:hAnsi="Calibri" w:cs="Calibri"/>
                <w:color w:val="000000"/>
                <w:sz w:val="20"/>
                <w:szCs w:val="20"/>
              </w:rPr>
            </w:pPr>
            <w:r w:rsidRPr="000A3286">
              <w:rPr>
                <w:rFonts w:ascii="Calibri" w:eastAsia="Calibri" w:hAnsi="Calibri" w:cs="Calibri"/>
                <w:color w:val="000000"/>
                <w:sz w:val="20"/>
                <w:szCs w:val="20"/>
              </w:rPr>
              <w:t>Discussio</w:t>
            </w:r>
            <w:r w:rsidR="003921AD">
              <w:rPr>
                <w:rFonts w:ascii="Calibri" w:eastAsia="Calibri" w:hAnsi="Calibri" w:cs="Calibri"/>
                <w:color w:val="000000"/>
                <w:sz w:val="20"/>
                <w:szCs w:val="20"/>
              </w:rPr>
              <w:t>n (Post by 3/7; Reply by 3/8</w:t>
            </w:r>
            <w:r w:rsidRPr="000A3286">
              <w:rPr>
                <w:rFonts w:ascii="Calibri" w:eastAsia="Calibri" w:hAnsi="Calibri" w:cs="Calibri"/>
                <w:color w:val="000000"/>
                <w:sz w:val="20"/>
                <w:szCs w:val="20"/>
              </w:rPr>
              <w:t>)  – Competition &amp; Collaborat</w:t>
            </w:r>
            <w:r w:rsidR="00BA4FAD" w:rsidRPr="000A3286">
              <w:rPr>
                <w:rFonts w:ascii="Calibri" w:eastAsia="Calibri" w:hAnsi="Calibri" w:cs="Calibri"/>
                <w:color w:val="000000"/>
                <w:sz w:val="20"/>
                <w:szCs w:val="20"/>
              </w:rPr>
              <w:t>ion - (20 pts) Reflection (3/10</w:t>
            </w:r>
            <w:r w:rsidRPr="000A3286">
              <w:rPr>
                <w:rFonts w:ascii="Calibri" w:eastAsia="Calibri" w:hAnsi="Calibri" w:cs="Calibri"/>
                <w:color w:val="000000"/>
                <w:sz w:val="20"/>
                <w:szCs w:val="20"/>
              </w:rPr>
              <w:t>) -  Competition &amp; Collaboration - (20 pts)</w:t>
            </w:r>
            <w:r w:rsidR="00952344" w:rsidRPr="000A3286">
              <w:rPr>
                <w:rFonts w:ascii="Calibri" w:eastAsia="Calibri" w:hAnsi="Calibri" w:cs="Calibri"/>
                <w:color w:val="000000"/>
                <w:sz w:val="20"/>
                <w:szCs w:val="20"/>
              </w:rPr>
              <w:t xml:space="preserve"> </w:t>
            </w:r>
          </w:p>
          <w:p w:rsidR="00952344" w:rsidRPr="000A3286" w:rsidRDefault="00952344">
            <w:pPr>
              <w:spacing w:after="0" w:line="259" w:lineRule="auto"/>
              <w:ind w:left="0" w:firstLine="0"/>
              <w:rPr>
                <w:rFonts w:asciiTheme="minorHAnsi" w:hAnsiTheme="minorHAnsi" w:cstheme="minorHAnsi"/>
                <w:sz w:val="20"/>
                <w:szCs w:val="20"/>
              </w:rPr>
            </w:pPr>
            <w:r w:rsidRPr="000A3286">
              <w:rPr>
                <w:rFonts w:asciiTheme="minorHAnsi" w:hAnsiTheme="minorHAnsi" w:cstheme="minorHAnsi"/>
                <w:color w:val="auto"/>
                <w:sz w:val="20"/>
                <w:szCs w:val="20"/>
              </w:rPr>
              <w:t>Start reading The Immortal Life of Henrietta Lacks book</w:t>
            </w:r>
          </w:p>
        </w:tc>
      </w:tr>
      <w:tr w:rsidR="00952344" w:rsidRPr="000A3286">
        <w:trPr>
          <w:trHeight w:val="1063"/>
        </w:trPr>
        <w:tc>
          <w:tcPr>
            <w:tcW w:w="802" w:type="dxa"/>
            <w:tcBorders>
              <w:top w:val="single" w:sz="8" w:space="0" w:color="000000"/>
              <w:left w:val="single" w:sz="8" w:space="0" w:color="000000"/>
              <w:bottom w:val="single" w:sz="8" w:space="0" w:color="000000"/>
              <w:right w:val="single" w:sz="8" w:space="0" w:color="000000"/>
            </w:tcBorders>
            <w:vAlign w:val="center"/>
          </w:tcPr>
          <w:p w:rsidR="00952344" w:rsidRPr="000A3286" w:rsidRDefault="00952344">
            <w:pPr>
              <w:spacing w:after="0" w:line="259" w:lineRule="auto"/>
              <w:ind w:left="3"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9</w:t>
            </w:r>
          </w:p>
        </w:tc>
        <w:tc>
          <w:tcPr>
            <w:tcW w:w="3240" w:type="dxa"/>
            <w:tcBorders>
              <w:top w:val="single" w:sz="8" w:space="0" w:color="000000"/>
              <w:left w:val="single" w:sz="8" w:space="0" w:color="000000"/>
              <w:bottom w:val="single" w:sz="8" w:space="0" w:color="000000"/>
              <w:right w:val="single" w:sz="8" w:space="0" w:color="000000"/>
            </w:tcBorders>
          </w:tcPr>
          <w:p w:rsidR="00952344" w:rsidRPr="000A3286" w:rsidRDefault="00952344">
            <w:pPr>
              <w:spacing w:after="18" w:line="259" w:lineRule="auto"/>
              <w:ind w:left="0" w:firstLine="0"/>
              <w:rPr>
                <w:rFonts w:ascii="Calibri" w:eastAsia="Calibri" w:hAnsi="Calibri" w:cs="Calibri"/>
                <w:color w:val="000000"/>
                <w:sz w:val="20"/>
                <w:szCs w:val="20"/>
              </w:rPr>
            </w:pPr>
            <w:r w:rsidRPr="000A3286">
              <w:rPr>
                <w:rFonts w:ascii="Calibri" w:eastAsia="Calibri" w:hAnsi="Calibri" w:cs="Calibri"/>
                <w:color w:val="000000"/>
                <w:sz w:val="20"/>
                <w:szCs w:val="20"/>
              </w:rPr>
              <w:t xml:space="preserve"> Spring Break!</w:t>
            </w:r>
          </w:p>
        </w:tc>
        <w:tc>
          <w:tcPr>
            <w:tcW w:w="7020" w:type="dxa"/>
            <w:tcBorders>
              <w:top w:val="single" w:sz="8" w:space="0" w:color="000000"/>
              <w:left w:val="single" w:sz="8" w:space="0" w:color="000000"/>
              <w:bottom w:val="single" w:sz="8" w:space="0" w:color="000000"/>
              <w:right w:val="single" w:sz="8" w:space="0" w:color="000000"/>
            </w:tcBorders>
          </w:tcPr>
          <w:p w:rsidR="00952344" w:rsidRPr="000A3286" w:rsidRDefault="00952344">
            <w:pPr>
              <w:spacing w:after="18" w:line="259" w:lineRule="auto"/>
              <w:ind w:left="0" w:firstLine="0"/>
              <w:rPr>
                <w:rFonts w:ascii="Calibri" w:eastAsia="Calibri" w:hAnsi="Calibri" w:cs="Calibri"/>
                <w:color w:val="000000"/>
                <w:sz w:val="20"/>
                <w:szCs w:val="20"/>
              </w:rPr>
            </w:pPr>
            <w:r w:rsidRPr="000A3286">
              <w:rPr>
                <w:rFonts w:ascii="Calibri" w:eastAsia="Calibri" w:hAnsi="Calibri" w:cs="Calibri"/>
                <w:color w:val="000000"/>
                <w:sz w:val="20"/>
                <w:szCs w:val="20"/>
              </w:rPr>
              <w:t>Synopsis- Henrietta Lacks (20 points) not due until 3/19</w:t>
            </w:r>
          </w:p>
        </w:tc>
      </w:tr>
      <w:tr w:rsidR="0041333B" w:rsidRPr="000A3286">
        <w:trPr>
          <w:trHeight w:val="1063"/>
        </w:trPr>
        <w:tc>
          <w:tcPr>
            <w:tcW w:w="802" w:type="dxa"/>
            <w:tcBorders>
              <w:top w:val="single" w:sz="8" w:space="0" w:color="000000"/>
              <w:left w:val="single" w:sz="8" w:space="0" w:color="000000"/>
              <w:bottom w:val="single" w:sz="8" w:space="0" w:color="000000"/>
              <w:right w:val="single" w:sz="8" w:space="0" w:color="000000"/>
            </w:tcBorders>
            <w:vAlign w:val="center"/>
          </w:tcPr>
          <w:p w:rsidR="00952344" w:rsidRPr="000A3286" w:rsidRDefault="00952344">
            <w:pPr>
              <w:spacing w:after="0" w:line="259" w:lineRule="auto"/>
              <w:ind w:left="3"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 xml:space="preserve">10 </w:t>
            </w:r>
          </w:p>
          <w:p w:rsidR="0041333B" w:rsidRPr="000A3286" w:rsidRDefault="00952344">
            <w:pPr>
              <w:spacing w:after="0" w:line="259" w:lineRule="auto"/>
              <w:ind w:left="3" w:firstLine="0"/>
              <w:jc w:val="center"/>
              <w:rPr>
                <w:sz w:val="20"/>
                <w:szCs w:val="20"/>
              </w:rPr>
            </w:pPr>
            <w:r w:rsidRPr="000A3286">
              <w:rPr>
                <w:rFonts w:ascii="Calibri" w:eastAsia="Calibri" w:hAnsi="Calibri" w:cs="Calibri"/>
                <w:color w:val="000000"/>
                <w:sz w:val="20"/>
                <w:szCs w:val="20"/>
              </w:rPr>
              <w:t>3/18</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9 – Scientific Policy and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Ethics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(60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952344">
            <w:pPr>
              <w:spacing w:after="18" w:line="259" w:lineRule="auto"/>
              <w:ind w:left="0" w:firstLine="0"/>
              <w:rPr>
                <w:sz w:val="20"/>
                <w:szCs w:val="20"/>
              </w:rPr>
            </w:pPr>
            <w:r w:rsidRPr="000A3286">
              <w:rPr>
                <w:rFonts w:ascii="Calibri" w:eastAsia="Calibri" w:hAnsi="Calibri" w:cs="Calibri"/>
                <w:color w:val="000000"/>
                <w:sz w:val="20"/>
                <w:szCs w:val="20"/>
              </w:rPr>
              <w:t>Synopsis – (3/19</w:t>
            </w:r>
            <w:r w:rsidR="00786408" w:rsidRPr="000A3286">
              <w:rPr>
                <w:rFonts w:ascii="Calibri" w:eastAsia="Calibri" w:hAnsi="Calibri" w:cs="Calibri"/>
                <w:color w:val="000000"/>
                <w:sz w:val="20"/>
                <w:szCs w:val="20"/>
              </w:rPr>
              <w:t xml:space="preserve">) Henrietta Lacks  - (20 pts) </w:t>
            </w:r>
          </w:p>
          <w:p w:rsidR="0041333B" w:rsidRPr="000A3286" w:rsidRDefault="00786408">
            <w:pPr>
              <w:spacing w:after="32" w:line="259" w:lineRule="auto"/>
              <w:ind w:left="0" w:firstLine="0"/>
              <w:rPr>
                <w:sz w:val="20"/>
                <w:szCs w:val="20"/>
              </w:rPr>
            </w:pPr>
            <w:r w:rsidRPr="000A3286">
              <w:rPr>
                <w:rFonts w:ascii="Calibri" w:eastAsia="Calibri" w:hAnsi="Calibri" w:cs="Calibri"/>
                <w:color w:val="000000"/>
                <w:sz w:val="20"/>
                <w:szCs w:val="20"/>
              </w:rPr>
              <w:t>Discussion (Post</w:t>
            </w:r>
            <w:r w:rsidR="003921AD">
              <w:rPr>
                <w:rFonts w:ascii="Calibri" w:eastAsia="Calibri" w:hAnsi="Calibri" w:cs="Calibri"/>
                <w:color w:val="000000"/>
                <w:sz w:val="20"/>
                <w:szCs w:val="20"/>
              </w:rPr>
              <w:t xml:space="preserve"> by 3/20;</w:t>
            </w:r>
            <w:r w:rsidRPr="000A3286">
              <w:rPr>
                <w:rFonts w:ascii="Calibri" w:eastAsia="Calibri" w:hAnsi="Calibri" w:cs="Calibri"/>
                <w:color w:val="000000"/>
                <w:sz w:val="20"/>
                <w:szCs w:val="20"/>
              </w:rPr>
              <w:t xml:space="preserve"> </w:t>
            </w:r>
            <w:r w:rsidR="003921AD">
              <w:rPr>
                <w:rFonts w:ascii="Calibri" w:eastAsia="Calibri" w:hAnsi="Calibri" w:cs="Calibri"/>
                <w:color w:val="000000"/>
                <w:sz w:val="20"/>
                <w:szCs w:val="20"/>
              </w:rPr>
              <w:t>Reply by</w:t>
            </w:r>
            <w:r w:rsidR="00952344" w:rsidRPr="000A3286">
              <w:rPr>
                <w:rFonts w:ascii="Calibri" w:eastAsia="Calibri" w:hAnsi="Calibri" w:cs="Calibri"/>
                <w:color w:val="000000"/>
                <w:sz w:val="20"/>
                <w:szCs w:val="20"/>
              </w:rPr>
              <w:t xml:space="preserve"> 3/21</w:t>
            </w:r>
            <w:r w:rsidRPr="000A3286">
              <w:rPr>
                <w:rFonts w:ascii="Calibri" w:eastAsia="Calibri" w:hAnsi="Calibri" w:cs="Calibri"/>
                <w:color w:val="000000"/>
                <w:sz w:val="20"/>
                <w:szCs w:val="20"/>
              </w:rPr>
              <w:t xml:space="preserve">)  – Scientific Ethics and Policy - (20 pts) </w:t>
            </w:r>
          </w:p>
          <w:p w:rsidR="0041333B" w:rsidRPr="000A3286" w:rsidRDefault="00952344">
            <w:pPr>
              <w:spacing w:after="0" w:line="259" w:lineRule="auto"/>
              <w:ind w:left="0" w:firstLine="0"/>
              <w:rPr>
                <w:sz w:val="20"/>
                <w:szCs w:val="20"/>
              </w:rPr>
            </w:pPr>
            <w:r w:rsidRPr="000A3286">
              <w:rPr>
                <w:rFonts w:ascii="Calibri" w:eastAsia="Calibri" w:hAnsi="Calibri" w:cs="Calibri"/>
                <w:color w:val="000000"/>
                <w:sz w:val="20"/>
                <w:szCs w:val="20"/>
              </w:rPr>
              <w:t>Reflection (3/24</w:t>
            </w:r>
            <w:r w:rsidR="00786408" w:rsidRPr="000A3286">
              <w:rPr>
                <w:rFonts w:ascii="Calibri" w:eastAsia="Calibri" w:hAnsi="Calibri" w:cs="Calibri"/>
                <w:color w:val="000000"/>
                <w:sz w:val="20"/>
                <w:szCs w:val="20"/>
              </w:rPr>
              <w:t xml:space="preserve">) -  Scientific Ethics and Policy - (20 pts) </w:t>
            </w:r>
          </w:p>
        </w:tc>
      </w:tr>
      <w:tr w:rsidR="0041333B" w:rsidRPr="000A3286">
        <w:trPr>
          <w:trHeight w:val="1063"/>
        </w:trPr>
        <w:tc>
          <w:tcPr>
            <w:tcW w:w="802" w:type="dxa"/>
            <w:tcBorders>
              <w:top w:val="single" w:sz="8" w:space="0" w:color="000000"/>
              <w:left w:val="single" w:sz="8" w:space="0" w:color="000000"/>
              <w:bottom w:val="single" w:sz="8" w:space="0" w:color="000000"/>
              <w:right w:val="single" w:sz="8" w:space="0" w:color="000000"/>
            </w:tcBorders>
            <w:vAlign w:val="center"/>
          </w:tcPr>
          <w:p w:rsidR="0041333B" w:rsidRPr="000A3286" w:rsidRDefault="007C7701">
            <w:pPr>
              <w:spacing w:after="30" w:line="259" w:lineRule="auto"/>
              <w:ind w:left="0" w:right="42" w:firstLine="0"/>
              <w:jc w:val="center"/>
              <w:rPr>
                <w:sz w:val="20"/>
                <w:szCs w:val="20"/>
              </w:rPr>
            </w:pPr>
            <w:r>
              <w:rPr>
                <w:rFonts w:ascii="Calibri" w:eastAsia="Calibri" w:hAnsi="Calibri" w:cs="Calibri"/>
                <w:color w:val="000000"/>
                <w:sz w:val="20"/>
                <w:szCs w:val="20"/>
              </w:rPr>
              <w:t>11</w:t>
            </w:r>
          </w:p>
          <w:p w:rsidR="00952344" w:rsidRPr="000A3286" w:rsidRDefault="00952344">
            <w:pPr>
              <w:spacing w:after="0" w:line="259" w:lineRule="auto"/>
              <w:ind w:left="0" w:right="42"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3/25</w:t>
            </w:r>
          </w:p>
          <w:p w:rsidR="0041333B" w:rsidRPr="000A3286" w:rsidRDefault="00786408" w:rsidP="00952344">
            <w:pPr>
              <w:spacing w:after="0" w:line="259" w:lineRule="auto"/>
              <w:ind w:left="0" w:right="42" w:firstLine="0"/>
              <w:rPr>
                <w:sz w:val="20"/>
                <w:szCs w:val="20"/>
              </w:rPr>
            </w:pPr>
            <w:r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0" w:line="259" w:lineRule="auto"/>
              <w:ind w:left="0" w:firstLine="0"/>
              <w:jc w:val="both"/>
              <w:rPr>
                <w:sz w:val="20"/>
                <w:szCs w:val="20"/>
              </w:rPr>
            </w:pPr>
            <w:r w:rsidRPr="000A3286">
              <w:rPr>
                <w:rFonts w:ascii="Calibri" w:eastAsia="Calibri" w:hAnsi="Calibri" w:cs="Calibri"/>
                <w:color w:val="000000"/>
                <w:sz w:val="20"/>
                <w:szCs w:val="20"/>
              </w:rPr>
              <w:t xml:space="preserve">Module 10 – Rewrite Scientific Paper &amp; Press Release(90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Scien</w:t>
            </w:r>
            <w:r w:rsidR="00952344" w:rsidRPr="000A3286">
              <w:rPr>
                <w:rFonts w:ascii="Calibri" w:eastAsia="Calibri" w:hAnsi="Calibri" w:cs="Calibri"/>
                <w:color w:val="000000"/>
                <w:sz w:val="20"/>
                <w:szCs w:val="20"/>
              </w:rPr>
              <w:t>tific Paper (Lab) Rewrite (3/27</w:t>
            </w:r>
            <w:r w:rsidRPr="000A3286">
              <w:rPr>
                <w:rFonts w:ascii="Calibri" w:eastAsia="Calibri" w:hAnsi="Calibri" w:cs="Calibri"/>
                <w:color w:val="000000"/>
                <w:sz w:val="20"/>
                <w:szCs w:val="20"/>
              </w:rPr>
              <w:t xml:space="preserve">) - (75 pts) </w:t>
            </w:r>
          </w:p>
          <w:p w:rsidR="0041333B" w:rsidRPr="000A3286" w:rsidRDefault="00786408">
            <w:pPr>
              <w:spacing w:after="0" w:line="259" w:lineRule="auto"/>
              <w:ind w:left="0" w:firstLine="0"/>
              <w:rPr>
                <w:rFonts w:ascii="Calibri" w:eastAsia="Calibri" w:hAnsi="Calibri" w:cs="Calibri"/>
                <w:color w:val="000000"/>
                <w:sz w:val="20"/>
                <w:szCs w:val="20"/>
              </w:rPr>
            </w:pPr>
            <w:r w:rsidRPr="000A3286">
              <w:rPr>
                <w:rFonts w:ascii="Calibri" w:eastAsia="Calibri" w:hAnsi="Calibri" w:cs="Calibri"/>
                <w:color w:val="000000"/>
                <w:sz w:val="20"/>
                <w:szCs w:val="20"/>
              </w:rPr>
              <w:t>Discussion Post – Press Re</w:t>
            </w:r>
            <w:r w:rsidR="00952344" w:rsidRPr="000A3286">
              <w:rPr>
                <w:rFonts w:ascii="Calibri" w:eastAsia="Calibri" w:hAnsi="Calibri" w:cs="Calibri"/>
                <w:color w:val="000000"/>
                <w:sz w:val="20"/>
                <w:szCs w:val="20"/>
              </w:rPr>
              <w:t>lease of Scientific Paper (3/29</w:t>
            </w:r>
            <w:r w:rsidRPr="000A3286">
              <w:rPr>
                <w:rFonts w:ascii="Calibri" w:eastAsia="Calibri" w:hAnsi="Calibri" w:cs="Calibri"/>
                <w:color w:val="000000"/>
                <w:sz w:val="20"/>
                <w:szCs w:val="20"/>
              </w:rPr>
              <w:t xml:space="preserve">) – post only; no reply required - (15 pts) </w:t>
            </w:r>
          </w:p>
          <w:p w:rsidR="00952344" w:rsidRPr="000A3286" w:rsidRDefault="00952344">
            <w:pPr>
              <w:spacing w:after="0" w:line="259" w:lineRule="auto"/>
              <w:ind w:left="0" w:firstLine="0"/>
              <w:rPr>
                <w:sz w:val="20"/>
                <w:szCs w:val="20"/>
              </w:rPr>
            </w:pPr>
            <w:r w:rsidRPr="007C7701">
              <w:rPr>
                <w:rFonts w:ascii="Calibri" w:eastAsia="Calibri" w:hAnsi="Calibri" w:cs="Calibri"/>
                <w:color w:val="000000"/>
                <w:sz w:val="20"/>
                <w:szCs w:val="20"/>
                <w:highlight w:val="yellow"/>
              </w:rPr>
              <w:t>FINAL DAY: DUE 3/29 FRIDAY</w:t>
            </w:r>
          </w:p>
        </w:tc>
      </w:tr>
    </w:tbl>
    <w:p w:rsidR="0041333B" w:rsidRPr="000A3286" w:rsidRDefault="00786408">
      <w:pPr>
        <w:spacing w:after="0" w:line="259" w:lineRule="auto"/>
        <w:ind w:left="1" w:firstLine="0"/>
        <w:rPr>
          <w:sz w:val="20"/>
          <w:szCs w:val="20"/>
        </w:rPr>
      </w:pPr>
      <w:r w:rsidRPr="000A3286">
        <w:rPr>
          <w:rFonts w:ascii="Calibri" w:eastAsia="Calibri" w:hAnsi="Calibri" w:cs="Calibri"/>
          <w:color w:val="2E74B5"/>
          <w:sz w:val="20"/>
          <w:szCs w:val="20"/>
        </w:rPr>
        <w:t xml:space="preserve">  </w:t>
      </w:r>
    </w:p>
    <w:p w:rsidR="0041333B" w:rsidRPr="000A3286" w:rsidRDefault="00786408">
      <w:pPr>
        <w:spacing w:after="0" w:line="259" w:lineRule="auto"/>
        <w:ind w:left="1" w:firstLine="0"/>
        <w:rPr>
          <w:sz w:val="20"/>
          <w:szCs w:val="20"/>
        </w:rPr>
      </w:pPr>
      <w:r w:rsidRPr="000A3286">
        <w:rPr>
          <w:rFonts w:ascii="Calibri" w:eastAsia="Calibri" w:hAnsi="Calibri" w:cs="Calibri"/>
          <w:color w:val="000000"/>
          <w:sz w:val="20"/>
          <w:szCs w:val="20"/>
        </w:rPr>
        <w:t xml:space="preserve">  </w:t>
      </w:r>
      <w:bookmarkStart w:id="0" w:name="_GoBack"/>
      <w:bookmarkEnd w:id="0"/>
    </w:p>
    <w:p w:rsidR="0041333B" w:rsidRPr="000A3286" w:rsidRDefault="00786408">
      <w:pPr>
        <w:pStyle w:val="Heading1"/>
        <w:ind w:left="-4"/>
        <w:rPr>
          <w:sz w:val="20"/>
          <w:szCs w:val="20"/>
        </w:rPr>
      </w:pPr>
      <w:r w:rsidRPr="000A3286">
        <w:rPr>
          <w:sz w:val="20"/>
          <w:szCs w:val="20"/>
        </w:rPr>
        <w:lastRenderedPageBreak/>
        <w:t xml:space="preserve">STUDENTS' EXPECTATIONS AND INSTRUCTOR'S EXPECTATIONS </w:t>
      </w:r>
    </w:p>
    <w:p w:rsidR="0041333B" w:rsidRPr="000A3286" w:rsidRDefault="00786408">
      <w:pPr>
        <w:pStyle w:val="Heading2"/>
        <w:ind w:left="-4"/>
        <w:rPr>
          <w:sz w:val="20"/>
          <w:szCs w:val="20"/>
        </w:rPr>
      </w:pPr>
      <w:r w:rsidRPr="000A3286">
        <w:rPr>
          <w:sz w:val="20"/>
          <w:szCs w:val="20"/>
        </w:rPr>
        <w:t xml:space="preserve">Instructor Expectation of Students </w:t>
      </w:r>
    </w:p>
    <w:p w:rsidR="0041333B" w:rsidRPr="000A3286" w:rsidRDefault="00786408">
      <w:pPr>
        <w:numPr>
          <w:ilvl w:val="0"/>
          <w:numId w:val="10"/>
        </w:numPr>
        <w:spacing w:after="12"/>
        <w:ind w:right="2" w:hanging="360"/>
        <w:rPr>
          <w:sz w:val="20"/>
          <w:szCs w:val="20"/>
        </w:rPr>
      </w:pPr>
      <w:r w:rsidRPr="000A3286">
        <w:rPr>
          <w:sz w:val="20"/>
          <w:szCs w:val="20"/>
        </w:rPr>
        <w:t xml:space="preserve">You should treat the opinions of others with respect and tolerance. </w:t>
      </w:r>
    </w:p>
    <w:p w:rsidR="0041333B" w:rsidRPr="000A3286" w:rsidRDefault="00786408">
      <w:pPr>
        <w:numPr>
          <w:ilvl w:val="0"/>
          <w:numId w:val="10"/>
        </w:numPr>
        <w:spacing w:after="12"/>
        <w:ind w:right="2" w:hanging="360"/>
        <w:rPr>
          <w:sz w:val="20"/>
          <w:szCs w:val="20"/>
        </w:rPr>
      </w:pPr>
      <w:r w:rsidRPr="000A3286">
        <w:rPr>
          <w:sz w:val="20"/>
          <w:szCs w:val="20"/>
        </w:rPr>
        <w:t xml:space="preserve">You should complete all assignments on time and with thoughtfulness. </w:t>
      </w:r>
    </w:p>
    <w:p w:rsidR="0041333B" w:rsidRPr="000A3286" w:rsidRDefault="00786408">
      <w:pPr>
        <w:numPr>
          <w:ilvl w:val="0"/>
          <w:numId w:val="10"/>
        </w:numPr>
        <w:spacing w:after="0"/>
        <w:ind w:right="2" w:hanging="360"/>
        <w:rPr>
          <w:sz w:val="20"/>
          <w:szCs w:val="20"/>
        </w:rPr>
      </w:pPr>
      <w:r w:rsidRPr="000A3286">
        <w:rPr>
          <w:sz w:val="20"/>
          <w:szCs w:val="20"/>
        </w:rPr>
        <w:t xml:space="preserve">You should practice academic honesty in all your work. This includes working independently on ALL assignments unless you </w:t>
      </w:r>
      <w:proofErr w:type="gramStart"/>
      <w:r w:rsidRPr="000A3286">
        <w:rPr>
          <w:sz w:val="20"/>
          <w:szCs w:val="20"/>
        </w:rPr>
        <w:t>are told</w:t>
      </w:r>
      <w:proofErr w:type="gramEnd"/>
      <w:r w:rsidRPr="000A3286">
        <w:rPr>
          <w:sz w:val="20"/>
          <w:szCs w:val="20"/>
        </w:rPr>
        <w:t xml:space="preserve"> otherwise. All work you submit should be YOUR OWN. Unauthorized collaboration will result in a zero for the assignment, which </w:t>
      </w:r>
      <w:proofErr w:type="gramStart"/>
      <w:r w:rsidRPr="000A3286">
        <w:rPr>
          <w:sz w:val="20"/>
          <w:szCs w:val="20"/>
        </w:rPr>
        <w:t>cannot be dropped</w:t>
      </w:r>
      <w:proofErr w:type="gramEnd"/>
      <w:r w:rsidRPr="000A3286">
        <w:rPr>
          <w:sz w:val="20"/>
          <w:szCs w:val="20"/>
        </w:rPr>
        <w:t xml:space="preserve"> as your lowest grade. Plagiarism of ANY type </w:t>
      </w:r>
      <w:proofErr w:type="gramStart"/>
      <w:r w:rsidRPr="000A3286">
        <w:rPr>
          <w:sz w:val="20"/>
          <w:szCs w:val="20"/>
        </w:rPr>
        <w:t>will be given</w:t>
      </w:r>
      <w:proofErr w:type="gramEnd"/>
      <w:r w:rsidRPr="000A3286">
        <w:rPr>
          <w:sz w:val="20"/>
          <w:szCs w:val="20"/>
        </w:rPr>
        <w:t xml:space="preserve"> a grade of zero. To avoid plagiarism, ALL REFERENCES </w:t>
      </w:r>
      <w:proofErr w:type="gramStart"/>
      <w:r w:rsidRPr="000A3286">
        <w:rPr>
          <w:sz w:val="20"/>
          <w:szCs w:val="20"/>
        </w:rPr>
        <w:t>must be cited</w:t>
      </w:r>
      <w:proofErr w:type="gramEnd"/>
      <w:r w:rsidRPr="000A3286">
        <w:rPr>
          <w:sz w:val="20"/>
          <w:szCs w:val="20"/>
        </w:rPr>
        <w:t xml:space="preserve"> properly using CSE format. The proper format for scientific research papers </w:t>
      </w:r>
      <w:proofErr w:type="gramStart"/>
      <w:r w:rsidRPr="000A3286">
        <w:rPr>
          <w:sz w:val="20"/>
          <w:szCs w:val="20"/>
        </w:rPr>
        <w:t>is covered</w:t>
      </w:r>
      <w:proofErr w:type="gramEnd"/>
      <w:r w:rsidRPr="000A3286">
        <w:rPr>
          <w:sz w:val="20"/>
          <w:szCs w:val="20"/>
        </w:rPr>
        <w:t xml:space="preserve"> in links provided in MyCourses. The library can also supply you with proper CSE format. Note that papers written for scientific publication RARELY quote, so it is important to paraphrase works into your own words. Substituting synonyms but following the same basic framework of a published paper is STILL plagiarism. Your goal is to synthesize the works of many other authors into YOUR overview of a particular topic. The KEY here is that this is YOUR synthesis, so it must show your ability to incorporate various works into one cohesive paper and it </w:t>
      </w:r>
      <w:proofErr w:type="gramStart"/>
      <w:r w:rsidRPr="000A3286">
        <w:rPr>
          <w:sz w:val="20"/>
          <w:szCs w:val="20"/>
        </w:rPr>
        <w:t>must be written</w:t>
      </w:r>
      <w:proofErr w:type="gramEnd"/>
      <w:r w:rsidRPr="000A3286">
        <w:rPr>
          <w:sz w:val="20"/>
          <w:szCs w:val="20"/>
        </w:rPr>
        <w:t xml:space="preserve"> in your own words. Papers generated using Artificial Intelligence will receive a ZERO. You may submit rough drafts to turnitin.com before you submit the final draft. </w:t>
      </w:r>
      <w:proofErr w:type="spellStart"/>
      <w:r w:rsidRPr="000A3286">
        <w:rPr>
          <w:sz w:val="20"/>
          <w:szCs w:val="20"/>
        </w:rPr>
        <w:t>Turnitin</w:t>
      </w:r>
      <w:proofErr w:type="spellEnd"/>
      <w:r w:rsidRPr="000A3286">
        <w:rPr>
          <w:sz w:val="20"/>
          <w:szCs w:val="20"/>
        </w:rPr>
        <w:t xml:space="preserve"> gives you a report on your originality. You should carefully look over the report from turnitin.com and fix all plagiarism issues. Plagiarized papers will receive a grade of ZERO with NO opportunity to re-submit. Microsoft Word has a grammar-check function, which is not perfect, but you should definitely use it and consider the suggestions. Feedback on your papers </w:t>
      </w:r>
      <w:proofErr w:type="gramStart"/>
      <w:r w:rsidRPr="000A3286">
        <w:rPr>
          <w:sz w:val="20"/>
          <w:szCs w:val="20"/>
        </w:rPr>
        <w:t>will be provided</w:t>
      </w:r>
      <w:proofErr w:type="gramEnd"/>
      <w:r w:rsidRPr="000A3286">
        <w:rPr>
          <w:sz w:val="20"/>
          <w:szCs w:val="20"/>
        </w:rPr>
        <w:t xml:space="preserve"> using Track Changes in Microsoft Word. </w:t>
      </w:r>
    </w:p>
    <w:p w:rsidR="0041333B" w:rsidRPr="000A3286" w:rsidRDefault="00786408">
      <w:pPr>
        <w:numPr>
          <w:ilvl w:val="0"/>
          <w:numId w:val="10"/>
        </w:numPr>
        <w:spacing w:after="0"/>
        <w:ind w:right="2" w:hanging="360"/>
        <w:rPr>
          <w:sz w:val="20"/>
          <w:szCs w:val="20"/>
        </w:rPr>
      </w:pPr>
      <w:r w:rsidRPr="000A3286">
        <w:rPr>
          <w:b/>
          <w:sz w:val="20"/>
          <w:szCs w:val="20"/>
        </w:rPr>
        <w:t xml:space="preserve">Late assignments </w:t>
      </w:r>
      <w:proofErr w:type="gramStart"/>
      <w:r w:rsidRPr="000A3286">
        <w:rPr>
          <w:b/>
          <w:sz w:val="20"/>
          <w:szCs w:val="20"/>
        </w:rPr>
        <w:t>will not be accepted</w:t>
      </w:r>
      <w:proofErr w:type="gramEnd"/>
      <w:r w:rsidRPr="000A3286">
        <w:rPr>
          <w:b/>
          <w:sz w:val="20"/>
          <w:szCs w:val="20"/>
        </w:rPr>
        <w:t xml:space="preserve"> for a grade</w:t>
      </w:r>
      <w:r w:rsidRPr="000A3286">
        <w:rPr>
          <w:sz w:val="20"/>
          <w:szCs w:val="20"/>
        </w:rPr>
        <w:t xml:space="preserve">. All assignments are due at midnight on the date indicated on the schedule. </w:t>
      </w:r>
    </w:p>
    <w:p w:rsidR="0041333B" w:rsidRPr="000A3286" w:rsidRDefault="00786408">
      <w:pPr>
        <w:numPr>
          <w:ilvl w:val="0"/>
          <w:numId w:val="10"/>
        </w:numPr>
        <w:spacing w:after="12"/>
        <w:ind w:right="2" w:hanging="360"/>
        <w:rPr>
          <w:sz w:val="20"/>
          <w:szCs w:val="20"/>
        </w:rPr>
      </w:pPr>
      <w:r w:rsidRPr="000A3286">
        <w:rPr>
          <w:sz w:val="20"/>
          <w:szCs w:val="20"/>
        </w:rPr>
        <w:t xml:space="preserve">You should contact me promptly if there is a problem requiring my attention. </w:t>
      </w:r>
    </w:p>
    <w:p w:rsidR="0041333B" w:rsidRPr="000A3286" w:rsidRDefault="00786408">
      <w:pPr>
        <w:numPr>
          <w:ilvl w:val="0"/>
          <w:numId w:val="10"/>
        </w:numPr>
        <w:ind w:right="2" w:hanging="360"/>
        <w:rPr>
          <w:sz w:val="20"/>
          <w:szCs w:val="20"/>
        </w:rPr>
      </w:pPr>
      <w:r w:rsidRPr="000A3286">
        <w:rPr>
          <w:sz w:val="20"/>
          <w:szCs w:val="20"/>
        </w:rPr>
        <w:t>ANY violation of the honor code (</w:t>
      </w:r>
      <w:r w:rsidRPr="000A3286">
        <w:rPr>
          <w:color w:val="0000FF"/>
          <w:sz w:val="20"/>
          <w:szCs w:val="20"/>
          <w:u w:val="single" w:color="0000FF"/>
        </w:rPr>
        <w:t>www.spcollege.edu/academichonesty/)</w:t>
      </w:r>
      <w:r w:rsidRPr="000A3286">
        <w:rPr>
          <w:sz w:val="20"/>
          <w:szCs w:val="20"/>
        </w:rPr>
        <w:t xml:space="preserve"> will result in formal documentation filed with the Academic Honesty Committee at SPC. </w:t>
      </w:r>
      <w:r w:rsidRPr="000A3286">
        <w:rPr>
          <w:b/>
          <w:sz w:val="20"/>
          <w:szCs w:val="20"/>
        </w:rPr>
        <w:t>Violations may result in suspension or expulsion from the college.</w:t>
      </w:r>
      <w:r w:rsidRPr="000A3286">
        <w:rPr>
          <w:sz w:val="20"/>
          <w:szCs w:val="20"/>
        </w:rPr>
        <w:t xml:space="preserve"> </w:t>
      </w:r>
    </w:p>
    <w:p w:rsidR="0041333B" w:rsidRPr="000A3286" w:rsidRDefault="00786408">
      <w:pPr>
        <w:pStyle w:val="Heading2"/>
        <w:ind w:left="-4"/>
        <w:rPr>
          <w:sz w:val="20"/>
          <w:szCs w:val="20"/>
        </w:rPr>
      </w:pPr>
      <w:r w:rsidRPr="000A3286">
        <w:rPr>
          <w:sz w:val="20"/>
          <w:szCs w:val="20"/>
        </w:rPr>
        <w:t xml:space="preserve">What You Can Expect From Me </w:t>
      </w:r>
    </w:p>
    <w:p w:rsidR="0041333B" w:rsidRPr="000A3286" w:rsidRDefault="00786408">
      <w:pPr>
        <w:numPr>
          <w:ilvl w:val="0"/>
          <w:numId w:val="11"/>
        </w:numPr>
        <w:spacing w:after="0"/>
        <w:ind w:right="2" w:hanging="360"/>
        <w:rPr>
          <w:sz w:val="20"/>
          <w:szCs w:val="20"/>
        </w:rPr>
      </w:pPr>
      <w:r w:rsidRPr="000A3286">
        <w:rPr>
          <w:sz w:val="20"/>
          <w:szCs w:val="20"/>
        </w:rPr>
        <w:t xml:space="preserve">Assignments designed to broaden your knowledge of, and improve your ability to communicate your understanding of the theory of science. </w:t>
      </w:r>
    </w:p>
    <w:p w:rsidR="0041333B" w:rsidRPr="000A3286" w:rsidRDefault="00786408">
      <w:pPr>
        <w:numPr>
          <w:ilvl w:val="0"/>
          <w:numId w:val="11"/>
        </w:numPr>
        <w:spacing w:after="0"/>
        <w:ind w:right="2" w:hanging="360"/>
        <w:rPr>
          <w:sz w:val="20"/>
          <w:szCs w:val="20"/>
        </w:rPr>
      </w:pPr>
      <w:r w:rsidRPr="000A3286">
        <w:rPr>
          <w:sz w:val="20"/>
          <w:szCs w:val="20"/>
        </w:rPr>
        <w:t xml:space="preserve">Total availability to address any concerns or issues that may interfere with the learning process. </w:t>
      </w:r>
    </w:p>
    <w:p w:rsidR="0041333B" w:rsidRPr="000A3286" w:rsidRDefault="00786408">
      <w:pPr>
        <w:numPr>
          <w:ilvl w:val="0"/>
          <w:numId w:val="11"/>
        </w:numPr>
        <w:ind w:right="2" w:hanging="360"/>
        <w:rPr>
          <w:sz w:val="20"/>
          <w:szCs w:val="20"/>
        </w:rPr>
      </w:pPr>
      <w:r w:rsidRPr="000A3286">
        <w:rPr>
          <w:sz w:val="20"/>
          <w:szCs w:val="20"/>
        </w:rPr>
        <w:t xml:space="preserve">Thoughtful and critical responses to your written assignments to further enhance your understanding of the subject. </w:t>
      </w:r>
    </w:p>
    <w:p w:rsidR="0041333B" w:rsidRPr="000A3286" w:rsidRDefault="00786408">
      <w:pPr>
        <w:numPr>
          <w:ilvl w:val="0"/>
          <w:numId w:val="11"/>
        </w:numPr>
        <w:spacing w:after="0"/>
        <w:ind w:right="2" w:hanging="360"/>
        <w:rPr>
          <w:sz w:val="20"/>
          <w:szCs w:val="20"/>
        </w:rPr>
      </w:pPr>
      <w:r w:rsidRPr="000A3286">
        <w:rPr>
          <w:sz w:val="20"/>
          <w:szCs w:val="20"/>
        </w:rPr>
        <w:t xml:space="preserve">Presentation of key elements within the assigned activities to help structure and organize your ability to learn. </w:t>
      </w:r>
    </w:p>
    <w:p w:rsidR="0041333B" w:rsidRPr="000A3286" w:rsidRDefault="00786408">
      <w:pPr>
        <w:numPr>
          <w:ilvl w:val="0"/>
          <w:numId w:val="11"/>
        </w:numPr>
        <w:ind w:right="2" w:hanging="360"/>
        <w:rPr>
          <w:sz w:val="20"/>
          <w:szCs w:val="20"/>
        </w:rPr>
      </w:pPr>
      <w:r w:rsidRPr="000A3286">
        <w:rPr>
          <w:sz w:val="20"/>
          <w:szCs w:val="20"/>
        </w:rPr>
        <w:t xml:space="preserve">Clear, fair and objective grading policies. </w:t>
      </w:r>
    </w:p>
    <w:p w:rsidR="0041333B" w:rsidRPr="000A3286" w:rsidRDefault="00786408">
      <w:pPr>
        <w:pStyle w:val="Heading2"/>
        <w:ind w:left="-4"/>
        <w:rPr>
          <w:sz w:val="20"/>
          <w:szCs w:val="20"/>
        </w:rPr>
      </w:pPr>
      <w:r w:rsidRPr="000A3286">
        <w:rPr>
          <w:sz w:val="20"/>
          <w:szCs w:val="20"/>
        </w:rPr>
        <w:t xml:space="preserve">Participation, Conduct, and Netiquette </w:t>
      </w:r>
    </w:p>
    <w:p w:rsidR="0041333B" w:rsidRPr="000A3286" w:rsidRDefault="00786408">
      <w:pPr>
        <w:spacing w:after="186" w:line="312" w:lineRule="auto"/>
        <w:ind w:left="-5" w:right="904"/>
        <w:rPr>
          <w:sz w:val="20"/>
          <w:szCs w:val="20"/>
        </w:rPr>
      </w:pPr>
      <w:r w:rsidRPr="000A3286">
        <w:rPr>
          <w:sz w:val="20"/>
          <w:szCs w:val="20"/>
        </w:rPr>
        <w:t xml:space="preserve">SPC has outlined expectations for student behavior and interaction for online discussions, email, and other forms of communication. View the Student Expectations in </w:t>
      </w:r>
      <w:hyperlink r:id="rId40">
        <w:r w:rsidRPr="000A3286">
          <w:rPr>
            <w:color w:val="0000FF"/>
            <w:sz w:val="20"/>
            <w:szCs w:val="20"/>
            <w:u w:val="single" w:color="0000FF"/>
          </w:rPr>
          <w:t>How to Be a Successful Student</w:t>
        </w:r>
      </w:hyperlink>
      <w:hyperlink r:id="rId41">
        <w:r w:rsidRPr="000A3286">
          <w:rPr>
            <w:sz w:val="20"/>
            <w:szCs w:val="20"/>
          </w:rPr>
          <w:t>.</w:t>
        </w:r>
      </w:hyperlink>
      <w:r w:rsidRPr="000A3286">
        <w:rPr>
          <w:sz w:val="20"/>
          <w:szCs w:val="20"/>
        </w:rPr>
        <w:t xml:space="preserve"> </w:t>
      </w:r>
      <w:r w:rsidRPr="000A3286">
        <w:rPr>
          <w:b/>
          <w:sz w:val="20"/>
          <w:szCs w:val="20"/>
        </w:rPr>
        <w:t xml:space="preserve">Academic Honesty </w:t>
      </w:r>
    </w:p>
    <w:p w:rsidR="0041333B" w:rsidRPr="000A3286" w:rsidRDefault="00786408">
      <w:pPr>
        <w:spacing w:after="263" w:line="251" w:lineRule="auto"/>
        <w:ind w:left="11" w:hanging="10"/>
        <w:rPr>
          <w:sz w:val="20"/>
          <w:szCs w:val="20"/>
        </w:rPr>
      </w:pPr>
      <w:r w:rsidRPr="000A3286">
        <w:rPr>
          <w:sz w:val="20"/>
          <w:szCs w:val="20"/>
        </w:rPr>
        <w:t xml:space="preserve">View the </w:t>
      </w:r>
      <w:hyperlink r:id="rId42">
        <w:r w:rsidRPr="000A3286">
          <w:rPr>
            <w:color w:val="0000FF"/>
            <w:sz w:val="20"/>
            <w:szCs w:val="20"/>
            <w:u w:val="single" w:color="0000FF"/>
          </w:rPr>
          <w:t>Academic Honesty Policy</w:t>
        </w:r>
      </w:hyperlink>
      <w:hyperlink r:id="rId43">
        <w:r w:rsidRPr="000A3286">
          <w:rPr>
            <w:sz w:val="20"/>
            <w:szCs w:val="20"/>
          </w:rPr>
          <w:t>.</w:t>
        </w:r>
      </w:hyperlink>
      <w:r w:rsidRPr="000A3286">
        <w:rPr>
          <w:sz w:val="20"/>
          <w:szCs w:val="20"/>
        </w:rPr>
        <w:t xml:space="preserve"> </w:t>
      </w:r>
    </w:p>
    <w:p w:rsidR="0041333B" w:rsidRPr="000A3286" w:rsidRDefault="00786408">
      <w:pPr>
        <w:pStyle w:val="Heading2"/>
        <w:ind w:left="-4"/>
        <w:rPr>
          <w:sz w:val="20"/>
          <w:szCs w:val="20"/>
        </w:rPr>
      </w:pPr>
      <w:r w:rsidRPr="000A3286">
        <w:rPr>
          <w:sz w:val="20"/>
          <w:szCs w:val="20"/>
        </w:rPr>
        <w:t xml:space="preserve">Copyright </w:t>
      </w:r>
    </w:p>
    <w:p w:rsidR="0041333B" w:rsidRPr="000A3286" w:rsidRDefault="00786408">
      <w:pPr>
        <w:spacing w:after="353"/>
        <w:ind w:left="-5" w:right="2"/>
        <w:rPr>
          <w:sz w:val="20"/>
          <w:szCs w:val="20"/>
        </w:rPr>
      </w:pPr>
      <w:r w:rsidRPr="000A3286">
        <w:rPr>
          <w:sz w:val="20"/>
          <w:szCs w:val="20"/>
        </w:rPr>
        <w:t xml:space="preserve">Copyrighted material within this course, or posted on this course website, </w:t>
      </w:r>
      <w:proofErr w:type="gramStart"/>
      <w:r w:rsidRPr="000A3286">
        <w:rPr>
          <w:sz w:val="20"/>
          <w:szCs w:val="20"/>
        </w:rPr>
        <w:t>is used</w:t>
      </w:r>
      <w:proofErr w:type="gramEnd"/>
      <w:r w:rsidRPr="000A3286">
        <w:rPr>
          <w:sz w:val="20"/>
          <w:szCs w:val="20"/>
        </w:rPr>
        <w:t xml:space="preserve"> in compliance with United States Copyright Law. Under that </w:t>
      </w:r>
      <w:proofErr w:type="gramStart"/>
      <w:r w:rsidRPr="000A3286">
        <w:rPr>
          <w:sz w:val="20"/>
          <w:szCs w:val="20"/>
        </w:rPr>
        <w:t>law</w:t>
      </w:r>
      <w:proofErr w:type="gramEnd"/>
      <w:r w:rsidRPr="000A3286">
        <w:rPr>
          <w:sz w:val="20"/>
          <w:szCs w:val="20"/>
        </w:rPr>
        <w:t xml:space="preserve">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44">
        <w:r w:rsidRPr="000A3286">
          <w:rPr>
            <w:color w:val="0000FF"/>
            <w:sz w:val="20"/>
            <w:szCs w:val="20"/>
            <w:u w:val="single" w:color="0000FF"/>
          </w:rPr>
          <w:t>Copyright.gov</w:t>
        </w:r>
      </w:hyperlink>
      <w:hyperlink r:id="rId45">
        <w:r w:rsidRPr="000A3286">
          <w:rPr>
            <w:sz w:val="20"/>
            <w:szCs w:val="20"/>
          </w:rPr>
          <w:t>.</w:t>
        </w:r>
      </w:hyperlink>
      <w:r w:rsidRPr="000A3286">
        <w:rPr>
          <w:sz w:val="20"/>
          <w:szCs w:val="20"/>
        </w:rPr>
        <w:t xml:space="preserve"> </w:t>
      </w:r>
    </w:p>
    <w:p w:rsidR="0041333B" w:rsidRPr="000A3286" w:rsidRDefault="00786408">
      <w:pPr>
        <w:pStyle w:val="Heading1"/>
        <w:ind w:left="-4"/>
        <w:rPr>
          <w:sz w:val="20"/>
          <w:szCs w:val="20"/>
        </w:rPr>
      </w:pPr>
      <w:r w:rsidRPr="000A3286">
        <w:rPr>
          <w:sz w:val="20"/>
          <w:szCs w:val="20"/>
        </w:rPr>
        <w:lastRenderedPageBreak/>
        <w:t xml:space="preserve">TURNITIN </w:t>
      </w:r>
    </w:p>
    <w:p w:rsidR="0041333B" w:rsidRPr="000A3286" w:rsidRDefault="00786408">
      <w:pPr>
        <w:ind w:left="-5" w:right="2"/>
        <w:rPr>
          <w:sz w:val="20"/>
          <w:szCs w:val="20"/>
        </w:rPr>
      </w:pPr>
      <w:r w:rsidRPr="000A3286">
        <w:rPr>
          <w:sz w:val="20"/>
          <w:szCs w:val="20"/>
        </w:rPr>
        <w:t xml:space="preserve">The instructor of this course may require use of Turnitin.com as a tool to promote learning. The tool flags similarity and mechanical issues in written work that merit review. Use of the service enables students and faculty to identify areas that </w:t>
      </w:r>
      <w:proofErr w:type="gramStart"/>
      <w:r w:rsidRPr="000A3286">
        <w:rPr>
          <w:sz w:val="20"/>
          <w:szCs w:val="20"/>
        </w:rPr>
        <w:t>can be strengthened</w:t>
      </w:r>
      <w:proofErr w:type="gramEnd"/>
      <w:r w:rsidRPr="000A3286">
        <w:rPr>
          <w:sz w:val="20"/>
          <w:szCs w:val="20"/>
        </w:rPr>
        <w:t xml:space="preserve"> through improved paraphrasing, integration of sources, or proper citation. Submitted papers remain as source documents in the </w:t>
      </w:r>
      <w:proofErr w:type="spellStart"/>
      <w:r w:rsidRPr="000A3286">
        <w:rPr>
          <w:sz w:val="20"/>
          <w:szCs w:val="20"/>
        </w:rPr>
        <w:t>Turnitin</w:t>
      </w:r>
      <w:proofErr w:type="spellEnd"/>
      <w:r w:rsidRPr="000A3286">
        <w:rPr>
          <w:sz w:val="20"/>
          <w:szCs w:val="20"/>
        </w:rPr>
        <w:t xml:space="preserve"> database solely for the purpose of detecting originality. Students retain full copyright to their works. Review the </w:t>
      </w:r>
      <w:hyperlink r:id="rId46">
        <w:proofErr w:type="spellStart"/>
        <w:r w:rsidRPr="000A3286">
          <w:rPr>
            <w:color w:val="0000FF"/>
            <w:sz w:val="20"/>
            <w:szCs w:val="20"/>
            <w:u w:val="single" w:color="0000FF"/>
          </w:rPr>
          <w:t>Turnitin</w:t>
        </w:r>
        <w:proofErr w:type="spellEnd"/>
        <w:r w:rsidRPr="000A3286">
          <w:rPr>
            <w:color w:val="0000FF"/>
            <w:sz w:val="20"/>
            <w:szCs w:val="20"/>
            <w:u w:val="single" w:color="0000FF"/>
          </w:rPr>
          <w:t xml:space="preserve"> Usage Agreement</w:t>
        </w:r>
      </w:hyperlink>
      <w:hyperlink r:id="rId47">
        <w:r w:rsidRPr="000A3286">
          <w:rPr>
            <w:sz w:val="20"/>
            <w:szCs w:val="20"/>
          </w:rPr>
          <w:t>.</w:t>
        </w:r>
      </w:hyperlink>
      <w:r w:rsidRPr="000A3286">
        <w:rPr>
          <w:sz w:val="20"/>
          <w:szCs w:val="20"/>
        </w:rPr>
        <w:t xml:space="preserve"> Students who do not wish to submit work through </w:t>
      </w:r>
      <w:proofErr w:type="spellStart"/>
      <w:r w:rsidRPr="000A3286">
        <w:rPr>
          <w:sz w:val="20"/>
          <w:szCs w:val="20"/>
        </w:rPr>
        <w:t>Turnitin</w:t>
      </w:r>
      <w:proofErr w:type="spellEnd"/>
      <w:r w:rsidRPr="000A3286">
        <w:rPr>
          <w:sz w:val="20"/>
          <w:szCs w:val="20"/>
        </w:rPr>
        <w:t xml:space="preserve"> must notify their instructor via course email within the first seven days of the course. In lieu of </w:t>
      </w:r>
      <w:proofErr w:type="spellStart"/>
      <w:r w:rsidRPr="000A3286">
        <w:rPr>
          <w:sz w:val="20"/>
          <w:szCs w:val="20"/>
        </w:rPr>
        <w:t>Turnitin</w:t>
      </w:r>
      <w:proofErr w:type="spellEnd"/>
      <w:r w:rsidRPr="000A3286">
        <w:rPr>
          <w:sz w:val="20"/>
          <w:szCs w:val="20"/>
        </w:rPr>
        <w:t xml:space="preserve"> use, faculty may require a student to submit copies of sources, preliminary drafts, a research journal, or an annotated bibliography. </w:t>
      </w:r>
    </w:p>
    <w:p w:rsidR="0041333B" w:rsidRPr="000A3286" w:rsidRDefault="00786408">
      <w:pPr>
        <w:spacing w:after="347" w:line="251" w:lineRule="auto"/>
        <w:ind w:left="11" w:hanging="10"/>
        <w:rPr>
          <w:sz w:val="20"/>
          <w:szCs w:val="20"/>
        </w:rPr>
      </w:pPr>
      <w:r w:rsidRPr="000A3286">
        <w:rPr>
          <w:sz w:val="20"/>
          <w:szCs w:val="20"/>
        </w:rPr>
        <w:t xml:space="preserve">View the </w:t>
      </w:r>
      <w:hyperlink r:id="rId48">
        <w:r w:rsidRPr="000A3286">
          <w:rPr>
            <w:color w:val="0000FF"/>
            <w:sz w:val="20"/>
            <w:szCs w:val="20"/>
            <w:u w:val="single" w:color="0000FF"/>
          </w:rPr>
          <w:t xml:space="preserve">Reviewing a </w:t>
        </w:r>
        <w:proofErr w:type="spellStart"/>
        <w:r w:rsidRPr="000A3286">
          <w:rPr>
            <w:color w:val="0000FF"/>
            <w:sz w:val="20"/>
            <w:szCs w:val="20"/>
            <w:u w:val="single" w:color="0000FF"/>
          </w:rPr>
          <w:t>TurnItIn</w:t>
        </w:r>
        <w:proofErr w:type="spellEnd"/>
        <w:r w:rsidRPr="000A3286">
          <w:rPr>
            <w:color w:val="0000FF"/>
            <w:sz w:val="20"/>
            <w:szCs w:val="20"/>
            <w:u w:val="single" w:color="0000FF"/>
          </w:rPr>
          <w:t>/Originality Report</w:t>
        </w:r>
      </w:hyperlink>
      <w:hyperlink r:id="rId49">
        <w:r w:rsidRPr="000A3286">
          <w:rPr>
            <w:sz w:val="20"/>
            <w:szCs w:val="20"/>
          </w:rPr>
          <w:t xml:space="preserve"> </w:t>
        </w:r>
      </w:hyperlink>
      <w:r w:rsidRPr="000A3286">
        <w:rPr>
          <w:sz w:val="20"/>
          <w:szCs w:val="20"/>
        </w:rPr>
        <w:t xml:space="preserve">tutorial. </w:t>
      </w:r>
    </w:p>
    <w:p w:rsidR="0041333B" w:rsidRPr="000A3286" w:rsidRDefault="00786408">
      <w:pPr>
        <w:pStyle w:val="Heading1"/>
        <w:ind w:left="-4"/>
        <w:rPr>
          <w:sz w:val="20"/>
          <w:szCs w:val="20"/>
        </w:rPr>
      </w:pPr>
      <w:r w:rsidRPr="000A3286">
        <w:rPr>
          <w:sz w:val="20"/>
          <w:szCs w:val="20"/>
        </w:rPr>
        <w:t xml:space="preserve">STUDENT SURVEY OF INSTRUCTION </w:t>
      </w:r>
    </w:p>
    <w:p w:rsidR="0041333B" w:rsidRPr="000A3286" w:rsidRDefault="00786408">
      <w:pPr>
        <w:ind w:left="-5" w:right="2"/>
        <w:rPr>
          <w:sz w:val="20"/>
          <w:szCs w:val="20"/>
        </w:rPr>
      </w:pPr>
      <w:r w:rsidRPr="000A3286">
        <w:rPr>
          <w:sz w:val="20"/>
          <w:szCs w:val="20"/>
        </w:rPr>
        <w:t xml:space="preserve">The Student Survey of Instruction </w:t>
      </w:r>
      <w:proofErr w:type="gramStart"/>
      <w:r w:rsidRPr="000A3286">
        <w:rPr>
          <w:sz w:val="20"/>
          <w:szCs w:val="20"/>
        </w:rPr>
        <w:t>is administered</w:t>
      </w:r>
      <w:proofErr w:type="gramEnd"/>
      <w:r w:rsidRPr="000A3286">
        <w:rPr>
          <w:sz w:val="20"/>
          <w:szCs w:val="20"/>
        </w:rPr>
        <w:t xml:space="preserve"> in courses each semester. It </w:t>
      </w:r>
      <w:proofErr w:type="gramStart"/>
      <w:r w:rsidRPr="000A3286">
        <w:rPr>
          <w:sz w:val="20"/>
          <w:szCs w:val="20"/>
        </w:rPr>
        <w:t>is designed</w:t>
      </w:r>
      <w:proofErr w:type="gramEnd"/>
      <w:r w:rsidRPr="000A3286">
        <w:rPr>
          <w:sz w:val="20"/>
          <w:szCs w:val="20"/>
        </w:rPr>
        <w:t xml:space="preserve"> to improve the quality of instruction at St. Petersburg College. All student responses are confidential and anonymous and </w:t>
      </w:r>
      <w:proofErr w:type="gramStart"/>
      <w:r w:rsidRPr="000A3286">
        <w:rPr>
          <w:sz w:val="20"/>
          <w:szCs w:val="20"/>
        </w:rPr>
        <w:t>will be used</w:t>
      </w:r>
      <w:proofErr w:type="gramEnd"/>
      <w:r w:rsidRPr="000A3286">
        <w:rPr>
          <w:sz w:val="20"/>
          <w:szCs w:val="20"/>
        </w:rPr>
        <w:t xml:space="preserve"> solely for the purpose of performance improvement. </w:t>
      </w:r>
    </w:p>
    <w:p w:rsidR="0041333B" w:rsidRPr="000A3286" w:rsidRDefault="00786408">
      <w:pPr>
        <w:pStyle w:val="Heading1"/>
        <w:ind w:left="-4"/>
        <w:rPr>
          <w:sz w:val="20"/>
          <w:szCs w:val="20"/>
        </w:rPr>
      </w:pPr>
      <w:r w:rsidRPr="000A3286">
        <w:rPr>
          <w:sz w:val="20"/>
          <w:szCs w:val="20"/>
        </w:rPr>
        <w:t xml:space="preserve">TECHNOLOGY </w:t>
      </w:r>
    </w:p>
    <w:p w:rsidR="0041333B" w:rsidRPr="000A3286" w:rsidRDefault="00786408">
      <w:pPr>
        <w:pStyle w:val="Heading2"/>
        <w:ind w:left="-4"/>
        <w:rPr>
          <w:sz w:val="20"/>
          <w:szCs w:val="20"/>
        </w:rPr>
      </w:pPr>
      <w:r w:rsidRPr="000A3286">
        <w:rPr>
          <w:sz w:val="20"/>
          <w:szCs w:val="20"/>
        </w:rPr>
        <w:t xml:space="preserve">Minimum Technology Requirements </w:t>
      </w:r>
    </w:p>
    <w:p w:rsidR="0041333B" w:rsidRPr="000A3286" w:rsidRDefault="00786408">
      <w:pPr>
        <w:spacing w:after="261" w:line="251" w:lineRule="auto"/>
        <w:ind w:left="11" w:hanging="10"/>
        <w:rPr>
          <w:sz w:val="20"/>
          <w:szCs w:val="20"/>
        </w:rPr>
      </w:pPr>
      <w:r w:rsidRPr="000A3286">
        <w:rPr>
          <w:sz w:val="20"/>
          <w:szCs w:val="20"/>
        </w:rPr>
        <w:t xml:space="preserve">View the </w:t>
      </w:r>
      <w:hyperlink r:id="rId50">
        <w:r w:rsidRPr="000A3286">
          <w:rPr>
            <w:color w:val="0000FF"/>
            <w:sz w:val="20"/>
            <w:szCs w:val="20"/>
            <w:u w:val="single" w:color="0000FF"/>
          </w:rPr>
          <w:t>Technical Requirements for MyCourses</w:t>
        </w:r>
      </w:hyperlink>
      <w:hyperlink r:id="rId51">
        <w:r w:rsidRPr="000A3286">
          <w:rPr>
            <w:sz w:val="20"/>
            <w:szCs w:val="20"/>
          </w:rPr>
          <w:t>.</w:t>
        </w:r>
      </w:hyperlink>
      <w:r w:rsidRPr="000A3286">
        <w:rPr>
          <w:sz w:val="20"/>
          <w:szCs w:val="20"/>
        </w:rPr>
        <w:t xml:space="preserve"> </w:t>
      </w:r>
    </w:p>
    <w:p w:rsidR="0041333B" w:rsidRPr="000A3286" w:rsidRDefault="00786408">
      <w:pPr>
        <w:ind w:left="-5" w:right="2"/>
        <w:rPr>
          <w:sz w:val="20"/>
          <w:szCs w:val="20"/>
        </w:rPr>
      </w:pPr>
      <w:r w:rsidRPr="000A3286">
        <w:rPr>
          <w:sz w:val="20"/>
          <w:szCs w:val="20"/>
        </w:rPr>
        <w:t xml:space="preserve">SPC offers Microsoft Office software to current students at no additional cost. The software is available for both Windows and Mac computers. View the </w:t>
      </w:r>
      <w:hyperlink r:id="rId52">
        <w:r w:rsidRPr="000A3286">
          <w:rPr>
            <w:color w:val="0000FF"/>
            <w:sz w:val="20"/>
            <w:szCs w:val="20"/>
            <w:u w:val="single" w:color="0000FF"/>
          </w:rPr>
          <w:t>How to</w:t>
        </w:r>
      </w:hyperlink>
      <w:hyperlink r:id="rId53">
        <w:r w:rsidRPr="000A3286">
          <w:rPr>
            <w:color w:val="0000FF"/>
            <w:sz w:val="20"/>
            <w:szCs w:val="20"/>
          </w:rPr>
          <w:t xml:space="preserve"> </w:t>
        </w:r>
      </w:hyperlink>
      <w:hyperlink r:id="rId54">
        <w:r w:rsidRPr="000A3286">
          <w:rPr>
            <w:color w:val="0000FF"/>
            <w:sz w:val="20"/>
            <w:szCs w:val="20"/>
            <w:u w:val="single" w:color="0000FF"/>
          </w:rPr>
          <w:t>Download Microsoft Office 2016</w:t>
        </w:r>
      </w:hyperlink>
      <w:hyperlink r:id="rId55">
        <w:r w:rsidRPr="000A3286">
          <w:rPr>
            <w:sz w:val="20"/>
            <w:szCs w:val="20"/>
          </w:rPr>
          <w:t xml:space="preserve"> </w:t>
        </w:r>
      </w:hyperlink>
      <w:r w:rsidRPr="000A3286">
        <w:rPr>
          <w:sz w:val="20"/>
          <w:szCs w:val="20"/>
        </w:rPr>
        <w:t xml:space="preserve">tutorial. </w:t>
      </w:r>
    </w:p>
    <w:p w:rsidR="0041333B" w:rsidRPr="000A3286" w:rsidRDefault="00786408">
      <w:pPr>
        <w:pStyle w:val="Heading2"/>
        <w:ind w:left="-4"/>
        <w:rPr>
          <w:sz w:val="20"/>
          <w:szCs w:val="20"/>
        </w:rPr>
      </w:pPr>
      <w:r w:rsidRPr="000A3286">
        <w:rPr>
          <w:sz w:val="20"/>
          <w:szCs w:val="20"/>
        </w:rPr>
        <w:t xml:space="preserve">Minimum Technical Skills </w:t>
      </w:r>
    </w:p>
    <w:p w:rsidR="0041333B" w:rsidRPr="000A3286" w:rsidRDefault="00786408">
      <w:pPr>
        <w:ind w:left="-5" w:right="2"/>
        <w:rPr>
          <w:sz w:val="20"/>
          <w:szCs w:val="20"/>
        </w:rPr>
      </w:pPr>
      <w:r w:rsidRPr="000A3286">
        <w:rPr>
          <w:sz w:val="20"/>
          <w:szCs w:val="20"/>
        </w:rPr>
        <w:t xml:space="preserve">Specify the minimum technical skills expected of the learner: general and </w:t>
      </w:r>
      <w:proofErr w:type="spellStart"/>
      <w:r w:rsidRPr="000A3286">
        <w:rPr>
          <w:sz w:val="20"/>
          <w:szCs w:val="20"/>
        </w:rPr>
        <w:t>coursespecific</w:t>
      </w:r>
      <w:proofErr w:type="spellEnd"/>
      <w:r w:rsidRPr="000A3286">
        <w:rPr>
          <w:sz w:val="20"/>
          <w:szCs w:val="20"/>
        </w:rPr>
        <w:t xml:space="preserve"> learners must have to succeed in the course. </w:t>
      </w:r>
    </w:p>
    <w:p w:rsidR="0041333B" w:rsidRPr="000A3286" w:rsidRDefault="00786408">
      <w:pPr>
        <w:ind w:left="-5" w:right="2"/>
        <w:rPr>
          <w:sz w:val="20"/>
          <w:szCs w:val="20"/>
        </w:rPr>
      </w:pPr>
      <w:r w:rsidRPr="000A3286">
        <w:rPr>
          <w:sz w:val="20"/>
          <w:szCs w:val="20"/>
        </w:rPr>
        <w:t>Students should know how to navigate the course and use the course tools. Dropbox-style assignments may require attachments in either Microsoft Word (.doc or .</w:t>
      </w:r>
      <w:proofErr w:type="spellStart"/>
      <w:r w:rsidRPr="000A3286">
        <w:rPr>
          <w:sz w:val="20"/>
          <w:szCs w:val="20"/>
        </w:rPr>
        <w:t>docx</w:t>
      </w:r>
      <w:proofErr w:type="spellEnd"/>
      <w:r w:rsidRPr="000A3286">
        <w:rPr>
          <w:sz w:val="20"/>
          <w:szCs w:val="20"/>
        </w:rPr>
        <w:t xml:space="preserve">) or Rich Text Format (.rtf), so that they </w:t>
      </w:r>
      <w:proofErr w:type="gramStart"/>
      <w:r w:rsidRPr="000A3286">
        <w:rPr>
          <w:sz w:val="20"/>
          <w:szCs w:val="20"/>
        </w:rPr>
        <w:t>can be properly evaluated</w:t>
      </w:r>
      <w:proofErr w:type="gramEnd"/>
      <w:r w:rsidRPr="000A3286">
        <w:rPr>
          <w:sz w:val="20"/>
          <w:szCs w:val="20"/>
        </w:rPr>
        <w:t xml:space="preserve">. If </w:t>
      </w:r>
      <w:proofErr w:type="gramStart"/>
      <w:r w:rsidRPr="000A3286">
        <w:rPr>
          <w:sz w:val="20"/>
          <w:szCs w:val="20"/>
        </w:rPr>
        <w:t>an attachment cannot be opened by the instructor</w:t>
      </w:r>
      <w:proofErr w:type="gramEnd"/>
      <w:r w:rsidRPr="000A3286">
        <w:rPr>
          <w:sz w:val="20"/>
          <w:szCs w:val="20"/>
        </w:rPr>
        <w:t xml:space="preserve">, students will be required to reformat and re-submit an assignment so that it can be evaluated and returned with feedback. </w:t>
      </w:r>
    </w:p>
    <w:p w:rsidR="0041333B" w:rsidRPr="000A3286" w:rsidRDefault="00786408">
      <w:pPr>
        <w:ind w:left="-5" w:right="2"/>
        <w:rPr>
          <w:sz w:val="20"/>
          <w:szCs w:val="20"/>
        </w:rPr>
      </w:pPr>
      <w:r w:rsidRPr="000A3286">
        <w:rPr>
          <w:sz w:val="20"/>
          <w:szCs w:val="20"/>
        </w:rPr>
        <w:t xml:space="preserve">MyCourses tutorials are available to students new to this LMS and are located at the beginning of the course. Most features on MyCourses are accessible on mobile devices, although it </w:t>
      </w:r>
      <w:proofErr w:type="gramStart"/>
      <w:r w:rsidRPr="000A3286">
        <w:rPr>
          <w:sz w:val="20"/>
          <w:szCs w:val="20"/>
        </w:rPr>
        <w:t>is recommended</w:t>
      </w:r>
      <w:proofErr w:type="gramEnd"/>
      <w:r w:rsidRPr="000A3286">
        <w:rPr>
          <w:sz w:val="20"/>
          <w:szCs w:val="20"/>
        </w:rPr>
        <w:t xml:space="preserve"> that you use a computer for quizzes, tests, and essay assignments. </w:t>
      </w:r>
    </w:p>
    <w:p w:rsidR="0041333B" w:rsidRPr="000A3286" w:rsidRDefault="00786408">
      <w:pPr>
        <w:spacing w:after="253" w:line="259" w:lineRule="auto"/>
        <w:ind w:left="-4" w:hanging="10"/>
        <w:rPr>
          <w:sz w:val="20"/>
          <w:szCs w:val="20"/>
        </w:rPr>
      </w:pPr>
      <w:r w:rsidRPr="000A3286">
        <w:rPr>
          <w:b/>
          <w:sz w:val="20"/>
          <w:szCs w:val="20"/>
        </w:rPr>
        <w:t xml:space="preserve">Technical Support </w:t>
      </w:r>
    </w:p>
    <w:p w:rsidR="0041333B" w:rsidRPr="000A3286" w:rsidRDefault="00786408">
      <w:pPr>
        <w:ind w:left="-5" w:right="2"/>
        <w:rPr>
          <w:sz w:val="20"/>
          <w:szCs w:val="20"/>
        </w:rPr>
      </w:pPr>
      <w:r w:rsidRPr="000A3286">
        <w:rPr>
          <w:sz w:val="20"/>
          <w:szCs w:val="20"/>
        </w:rPr>
        <w:t xml:space="preserve">Technical support is available via the </w:t>
      </w:r>
      <w:hyperlink r:id="rId56" w:anchor="/SitePages/Home.aspx">
        <w:r w:rsidRPr="000A3286">
          <w:rPr>
            <w:color w:val="0000FF"/>
            <w:sz w:val="20"/>
            <w:szCs w:val="20"/>
            <w:u w:val="single" w:color="0000FF"/>
          </w:rPr>
          <w:t>SPC Technical Support Center</w:t>
        </w:r>
      </w:hyperlink>
      <w:hyperlink r:id="rId57" w:anchor="/SitePages/Home.aspx">
        <w:r w:rsidRPr="000A3286">
          <w:rPr>
            <w:sz w:val="20"/>
            <w:szCs w:val="20"/>
          </w:rPr>
          <w:t>.</w:t>
        </w:r>
      </w:hyperlink>
      <w:r w:rsidRPr="000A3286">
        <w:rPr>
          <w:sz w:val="20"/>
          <w:szCs w:val="20"/>
        </w:rPr>
        <w:t xml:space="preserve"> </w:t>
      </w:r>
    </w:p>
    <w:p w:rsidR="0041333B" w:rsidRPr="000A3286" w:rsidRDefault="00786408">
      <w:pPr>
        <w:pStyle w:val="Heading2"/>
        <w:ind w:left="-4"/>
        <w:rPr>
          <w:sz w:val="20"/>
          <w:szCs w:val="20"/>
        </w:rPr>
      </w:pPr>
      <w:r w:rsidRPr="000A3286">
        <w:rPr>
          <w:sz w:val="20"/>
          <w:szCs w:val="20"/>
        </w:rPr>
        <w:t xml:space="preserve">Accessibility of Technology </w:t>
      </w:r>
    </w:p>
    <w:p w:rsidR="0041333B" w:rsidRPr="000A3286" w:rsidRDefault="007C7701">
      <w:pPr>
        <w:numPr>
          <w:ilvl w:val="0"/>
          <w:numId w:val="12"/>
        </w:numPr>
        <w:spacing w:after="12" w:line="251" w:lineRule="auto"/>
        <w:ind w:hanging="360"/>
        <w:rPr>
          <w:sz w:val="20"/>
          <w:szCs w:val="20"/>
        </w:rPr>
      </w:pPr>
      <w:hyperlink r:id="rId58">
        <w:r w:rsidR="00786408" w:rsidRPr="000A3286">
          <w:rPr>
            <w:color w:val="0000FF"/>
            <w:sz w:val="20"/>
            <w:szCs w:val="20"/>
            <w:u w:val="single" w:color="0000FF"/>
          </w:rPr>
          <w:t>MyCourses (</w:t>
        </w:r>
        <w:proofErr w:type="spellStart"/>
        <w:r w:rsidR="00786408" w:rsidRPr="000A3286">
          <w:rPr>
            <w:color w:val="0000FF"/>
            <w:sz w:val="20"/>
            <w:szCs w:val="20"/>
            <w:u w:val="single" w:color="0000FF"/>
          </w:rPr>
          <w:t>Brightspace</w:t>
        </w:r>
        <w:proofErr w:type="spellEnd"/>
        <w:r w:rsidR="00786408" w:rsidRPr="000A3286">
          <w:rPr>
            <w:color w:val="0000FF"/>
            <w:sz w:val="20"/>
            <w:szCs w:val="20"/>
            <w:u w:val="single" w:color="0000FF"/>
          </w:rPr>
          <w:t xml:space="preserve"> by Desire2Learn) Accessibility</w:t>
        </w:r>
      </w:hyperlink>
      <w:hyperlink r:id="rId59">
        <w:r w:rsidR="00786408" w:rsidRPr="000A3286">
          <w:rPr>
            <w:sz w:val="20"/>
            <w:szCs w:val="20"/>
          </w:rPr>
          <w:t xml:space="preserve"> </w:t>
        </w:r>
      </w:hyperlink>
    </w:p>
    <w:p w:rsidR="0041333B" w:rsidRPr="000A3286" w:rsidRDefault="007C7701">
      <w:pPr>
        <w:numPr>
          <w:ilvl w:val="0"/>
          <w:numId w:val="12"/>
        </w:numPr>
        <w:spacing w:after="12" w:line="251" w:lineRule="auto"/>
        <w:ind w:hanging="360"/>
        <w:rPr>
          <w:sz w:val="20"/>
          <w:szCs w:val="20"/>
        </w:rPr>
      </w:pPr>
      <w:hyperlink r:id="rId60">
        <w:proofErr w:type="spellStart"/>
        <w:r w:rsidR="00786408" w:rsidRPr="000A3286">
          <w:rPr>
            <w:color w:val="0000FF"/>
            <w:sz w:val="20"/>
            <w:szCs w:val="20"/>
            <w:u w:val="single" w:color="0000FF"/>
          </w:rPr>
          <w:t>Turnitin</w:t>
        </w:r>
        <w:proofErr w:type="spellEnd"/>
        <w:r w:rsidR="00786408" w:rsidRPr="000A3286">
          <w:rPr>
            <w:color w:val="0000FF"/>
            <w:sz w:val="20"/>
            <w:szCs w:val="20"/>
            <w:u w:val="single" w:color="0000FF"/>
          </w:rPr>
          <w:t xml:space="preserve"> Accessibility</w:t>
        </w:r>
      </w:hyperlink>
      <w:hyperlink r:id="rId61">
        <w:r w:rsidR="00786408" w:rsidRPr="000A3286">
          <w:rPr>
            <w:sz w:val="20"/>
            <w:szCs w:val="20"/>
          </w:rPr>
          <w:t xml:space="preserve"> </w:t>
        </w:r>
      </w:hyperlink>
    </w:p>
    <w:p w:rsidR="0041333B" w:rsidRPr="000A3286" w:rsidRDefault="007C7701">
      <w:pPr>
        <w:numPr>
          <w:ilvl w:val="0"/>
          <w:numId w:val="12"/>
        </w:numPr>
        <w:spacing w:after="12" w:line="251" w:lineRule="auto"/>
        <w:ind w:hanging="360"/>
        <w:rPr>
          <w:sz w:val="20"/>
          <w:szCs w:val="20"/>
        </w:rPr>
      </w:pPr>
      <w:hyperlink r:id="rId62">
        <w:r w:rsidR="00786408" w:rsidRPr="000A3286">
          <w:rPr>
            <w:color w:val="0000FF"/>
            <w:sz w:val="20"/>
            <w:szCs w:val="20"/>
            <w:u w:val="single" w:color="0000FF"/>
          </w:rPr>
          <w:t>Google (YouTube) Accessibility</w:t>
        </w:r>
      </w:hyperlink>
      <w:hyperlink r:id="rId63">
        <w:r w:rsidR="00786408" w:rsidRPr="000A3286">
          <w:rPr>
            <w:sz w:val="20"/>
            <w:szCs w:val="20"/>
          </w:rPr>
          <w:t xml:space="preserve"> </w:t>
        </w:r>
      </w:hyperlink>
    </w:p>
    <w:p w:rsidR="0041333B" w:rsidRPr="000A3286" w:rsidRDefault="007C7701">
      <w:pPr>
        <w:numPr>
          <w:ilvl w:val="0"/>
          <w:numId w:val="12"/>
        </w:numPr>
        <w:spacing w:after="12" w:line="251" w:lineRule="auto"/>
        <w:ind w:hanging="360"/>
        <w:rPr>
          <w:sz w:val="20"/>
          <w:szCs w:val="20"/>
        </w:rPr>
      </w:pPr>
      <w:hyperlink r:id="rId64">
        <w:r w:rsidR="00786408" w:rsidRPr="000A3286">
          <w:rPr>
            <w:color w:val="0000FF"/>
            <w:sz w:val="20"/>
            <w:szCs w:val="20"/>
            <w:u w:val="single" w:color="0000FF"/>
          </w:rPr>
          <w:t>Ensemble Accessibility</w:t>
        </w:r>
      </w:hyperlink>
      <w:hyperlink r:id="rId65">
        <w:r w:rsidR="00786408" w:rsidRPr="000A3286">
          <w:rPr>
            <w:sz w:val="20"/>
            <w:szCs w:val="20"/>
          </w:rPr>
          <w:t xml:space="preserve"> </w:t>
        </w:r>
      </w:hyperlink>
    </w:p>
    <w:p w:rsidR="0041333B" w:rsidRPr="000A3286" w:rsidRDefault="007C7701">
      <w:pPr>
        <w:numPr>
          <w:ilvl w:val="0"/>
          <w:numId w:val="12"/>
        </w:numPr>
        <w:spacing w:after="12" w:line="251" w:lineRule="auto"/>
        <w:ind w:hanging="360"/>
        <w:rPr>
          <w:sz w:val="20"/>
          <w:szCs w:val="20"/>
        </w:rPr>
      </w:pPr>
      <w:hyperlink r:id="rId66">
        <w:r w:rsidR="00786408" w:rsidRPr="000A3286">
          <w:rPr>
            <w:color w:val="0000FF"/>
            <w:sz w:val="20"/>
            <w:szCs w:val="20"/>
            <w:u w:val="single" w:color="0000FF"/>
          </w:rPr>
          <w:t>Cengage Accessibility</w:t>
        </w:r>
      </w:hyperlink>
      <w:hyperlink r:id="rId67">
        <w:r w:rsidR="00786408" w:rsidRPr="000A3286">
          <w:rPr>
            <w:sz w:val="20"/>
            <w:szCs w:val="20"/>
          </w:rPr>
          <w:t xml:space="preserve"> </w:t>
        </w:r>
      </w:hyperlink>
    </w:p>
    <w:p w:rsidR="0041333B" w:rsidRPr="000A3286" w:rsidRDefault="007C7701">
      <w:pPr>
        <w:numPr>
          <w:ilvl w:val="0"/>
          <w:numId w:val="12"/>
        </w:numPr>
        <w:spacing w:after="12" w:line="251" w:lineRule="auto"/>
        <w:ind w:hanging="360"/>
        <w:rPr>
          <w:sz w:val="20"/>
          <w:szCs w:val="20"/>
        </w:rPr>
      </w:pPr>
      <w:hyperlink r:id="rId68">
        <w:r w:rsidR="00786408" w:rsidRPr="000A3286">
          <w:rPr>
            <w:color w:val="0000FF"/>
            <w:sz w:val="20"/>
            <w:szCs w:val="20"/>
            <w:u w:val="single" w:color="0000FF"/>
          </w:rPr>
          <w:t>McGraw-Hill Accessibility</w:t>
        </w:r>
      </w:hyperlink>
      <w:hyperlink r:id="rId69">
        <w:r w:rsidR="00786408" w:rsidRPr="000A3286">
          <w:rPr>
            <w:sz w:val="20"/>
            <w:szCs w:val="20"/>
          </w:rPr>
          <w:t xml:space="preserve"> </w:t>
        </w:r>
      </w:hyperlink>
    </w:p>
    <w:p w:rsidR="0041333B" w:rsidRPr="000A3286" w:rsidRDefault="007C7701">
      <w:pPr>
        <w:numPr>
          <w:ilvl w:val="0"/>
          <w:numId w:val="12"/>
        </w:numPr>
        <w:spacing w:after="264" w:line="251" w:lineRule="auto"/>
        <w:ind w:hanging="360"/>
        <w:rPr>
          <w:sz w:val="20"/>
          <w:szCs w:val="20"/>
        </w:rPr>
      </w:pPr>
      <w:hyperlink r:id="rId70">
        <w:r w:rsidR="00786408" w:rsidRPr="000A3286">
          <w:rPr>
            <w:color w:val="0000FF"/>
            <w:sz w:val="20"/>
            <w:szCs w:val="20"/>
            <w:u w:val="single" w:color="0000FF"/>
          </w:rPr>
          <w:t>Pearson Accessibility</w:t>
        </w:r>
      </w:hyperlink>
      <w:hyperlink r:id="rId71">
        <w:r w:rsidR="00786408" w:rsidRPr="000A3286">
          <w:rPr>
            <w:sz w:val="20"/>
            <w:szCs w:val="20"/>
          </w:rPr>
          <w:t xml:space="preserve"> </w:t>
        </w:r>
      </w:hyperlink>
    </w:p>
    <w:p w:rsidR="0041333B" w:rsidRPr="000A3286" w:rsidRDefault="00786408">
      <w:pPr>
        <w:pStyle w:val="Heading2"/>
        <w:ind w:left="-4"/>
        <w:rPr>
          <w:sz w:val="20"/>
          <w:szCs w:val="20"/>
        </w:rPr>
      </w:pPr>
      <w:r w:rsidRPr="000A3286">
        <w:rPr>
          <w:sz w:val="20"/>
          <w:szCs w:val="20"/>
        </w:rPr>
        <w:lastRenderedPageBreak/>
        <w:t xml:space="preserve">Privacy </w:t>
      </w:r>
    </w:p>
    <w:p w:rsidR="0041333B" w:rsidRPr="000A3286" w:rsidRDefault="007C7701">
      <w:pPr>
        <w:numPr>
          <w:ilvl w:val="0"/>
          <w:numId w:val="13"/>
        </w:numPr>
        <w:spacing w:after="12" w:line="251" w:lineRule="auto"/>
        <w:ind w:hanging="360"/>
        <w:rPr>
          <w:sz w:val="20"/>
          <w:szCs w:val="20"/>
        </w:rPr>
      </w:pPr>
      <w:hyperlink r:id="rId72">
        <w:r w:rsidR="00786408" w:rsidRPr="000A3286">
          <w:rPr>
            <w:color w:val="0000FF"/>
            <w:sz w:val="20"/>
            <w:szCs w:val="20"/>
            <w:u w:val="single" w:color="0000FF"/>
          </w:rPr>
          <w:t>MyCourses (</w:t>
        </w:r>
        <w:proofErr w:type="spellStart"/>
        <w:r w:rsidR="00786408" w:rsidRPr="000A3286">
          <w:rPr>
            <w:color w:val="0000FF"/>
            <w:sz w:val="20"/>
            <w:szCs w:val="20"/>
            <w:u w:val="single" w:color="0000FF"/>
          </w:rPr>
          <w:t>Brightspace</w:t>
        </w:r>
        <w:proofErr w:type="spellEnd"/>
        <w:r w:rsidR="00786408" w:rsidRPr="000A3286">
          <w:rPr>
            <w:color w:val="0000FF"/>
            <w:sz w:val="20"/>
            <w:szCs w:val="20"/>
            <w:u w:val="single" w:color="0000FF"/>
          </w:rPr>
          <w:t xml:space="preserve"> by Desire2Learn) Privacy</w:t>
        </w:r>
      </w:hyperlink>
      <w:hyperlink r:id="rId73">
        <w:r w:rsidR="00786408" w:rsidRPr="000A3286">
          <w:rPr>
            <w:sz w:val="20"/>
            <w:szCs w:val="20"/>
          </w:rPr>
          <w:t xml:space="preserve"> </w:t>
        </w:r>
      </w:hyperlink>
    </w:p>
    <w:p w:rsidR="0041333B" w:rsidRPr="000A3286" w:rsidRDefault="007C7701">
      <w:pPr>
        <w:numPr>
          <w:ilvl w:val="0"/>
          <w:numId w:val="13"/>
        </w:numPr>
        <w:spacing w:after="12" w:line="251" w:lineRule="auto"/>
        <w:ind w:hanging="360"/>
        <w:rPr>
          <w:sz w:val="20"/>
          <w:szCs w:val="20"/>
        </w:rPr>
      </w:pPr>
      <w:hyperlink r:id="rId74">
        <w:proofErr w:type="spellStart"/>
        <w:r w:rsidR="00786408" w:rsidRPr="000A3286">
          <w:rPr>
            <w:color w:val="0000FF"/>
            <w:sz w:val="20"/>
            <w:szCs w:val="20"/>
            <w:u w:val="single" w:color="0000FF"/>
          </w:rPr>
          <w:t>Turnitin</w:t>
        </w:r>
        <w:proofErr w:type="spellEnd"/>
        <w:r w:rsidR="00786408" w:rsidRPr="000A3286">
          <w:rPr>
            <w:color w:val="0000FF"/>
            <w:sz w:val="20"/>
            <w:szCs w:val="20"/>
            <w:u w:val="single" w:color="0000FF"/>
          </w:rPr>
          <w:t xml:space="preserve"> Privacy</w:t>
        </w:r>
      </w:hyperlink>
      <w:hyperlink r:id="rId75">
        <w:r w:rsidR="00786408" w:rsidRPr="000A3286">
          <w:rPr>
            <w:sz w:val="20"/>
            <w:szCs w:val="20"/>
          </w:rPr>
          <w:t xml:space="preserve"> </w:t>
        </w:r>
      </w:hyperlink>
    </w:p>
    <w:p w:rsidR="0041333B" w:rsidRPr="000A3286" w:rsidRDefault="007C7701">
      <w:pPr>
        <w:numPr>
          <w:ilvl w:val="0"/>
          <w:numId w:val="13"/>
        </w:numPr>
        <w:spacing w:after="12" w:line="251" w:lineRule="auto"/>
        <w:ind w:hanging="360"/>
        <w:rPr>
          <w:sz w:val="20"/>
          <w:szCs w:val="20"/>
        </w:rPr>
      </w:pPr>
      <w:hyperlink r:id="rId76">
        <w:r w:rsidR="00786408" w:rsidRPr="000A3286">
          <w:rPr>
            <w:color w:val="0000FF"/>
            <w:sz w:val="20"/>
            <w:szCs w:val="20"/>
            <w:u w:val="single" w:color="0000FF"/>
          </w:rPr>
          <w:t>YouTube Privacy</w:t>
        </w:r>
      </w:hyperlink>
      <w:hyperlink r:id="rId77">
        <w:r w:rsidR="00786408" w:rsidRPr="000A3286">
          <w:rPr>
            <w:sz w:val="20"/>
            <w:szCs w:val="20"/>
          </w:rPr>
          <w:t xml:space="preserve"> </w:t>
        </w:r>
      </w:hyperlink>
    </w:p>
    <w:p w:rsidR="0041333B" w:rsidRPr="000A3286" w:rsidRDefault="007C7701">
      <w:pPr>
        <w:numPr>
          <w:ilvl w:val="0"/>
          <w:numId w:val="13"/>
        </w:numPr>
        <w:spacing w:after="12" w:line="251" w:lineRule="auto"/>
        <w:ind w:hanging="360"/>
        <w:rPr>
          <w:sz w:val="20"/>
          <w:szCs w:val="20"/>
        </w:rPr>
      </w:pPr>
      <w:hyperlink r:id="rId78">
        <w:r w:rsidR="00786408" w:rsidRPr="000A3286">
          <w:rPr>
            <w:color w:val="0000FF"/>
            <w:sz w:val="20"/>
            <w:szCs w:val="20"/>
            <w:u w:val="single" w:color="0000FF"/>
          </w:rPr>
          <w:t>Ensemble Privacy</w:t>
        </w:r>
      </w:hyperlink>
      <w:hyperlink r:id="rId79">
        <w:r w:rsidR="00786408" w:rsidRPr="000A3286">
          <w:rPr>
            <w:sz w:val="20"/>
            <w:szCs w:val="20"/>
          </w:rPr>
          <w:t xml:space="preserve"> </w:t>
        </w:r>
      </w:hyperlink>
    </w:p>
    <w:p w:rsidR="0041333B" w:rsidRPr="000A3286" w:rsidRDefault="007C7701">
      <w:pPr>
        <w:numPr>
          <w:ilvl w:val="0"/>
          <w:numId w:val="13"/>
        </w:numPr>
        <w:spacing w:after="12" w:line="251" w:lineRule="auto"/>
        <w:ind w:hanging="360"/>
        <w:rPr>
          <w:sz w:val="20"/>
          <w:szCs w:val="20"/>
        </w:rPr>
      </w:pPr>
      <w:hyperlink r:id="rId80">
        <w:r w:rsidR="00786408" w:rsidRPr="000A3286">
          <w:rPr>
            <w:color w:val="0000FF"/>
            <w:sz w:val="20"/>
            <w:szCs w:val="20"/>
            <w:u w:val="single" w:color="0000FF"/>
          </w:rPr>
          <w:t>Cengage Privacy</w:t>
        </w:r>
      </w:hyperlink>
      <w:hyperlink r:id="rId81">
        <w:r w:rsidR="00786408" w:rsidRPr="000A3286">
          <w:rPr>
            <w:sz w:val="20"/>
            <w:szCs w:val="20"/>
          </w:rPr>
          <w:t xml:space="preserve"> </w:t>
        </w:r>
      </w:hyperlink>
    </w:p>
    <w:p w:rsidR="0041333B" w:rsidRPr="000A3286" w:rsidRDefault="007C7701">
      <w:pPr>
        <w:numPr>
          <w:ilvl w:val="0"/>
          <w:numId w:val="13"/>
        </w:numPr>
        <w:spacing w:after="12" w:line="251" w:lineRule="auto"/>
        <w:ind w:hanging="360"/>
        <w:rPr>
          <w:sz w:val="20"/>
          <w:szCs w:val="20"/>
        </w:rPr>
      </w:pPr>
      <w:hyperlink r:id="rId82">
        <w:r w:rsidR="00786408" w:rsidRPr="000A3286">
          <w:rPr>
            <w:color w:val="0000FF"/>
            <w:sz w:val="20"/>
            <w:szCs w:val="20"/>
            <w:u w:val="single" w:color="0000FF"/>
          </w:rPr>
          <w:t>McGraw-Hill Privacy</w:t>
        </w:r>
      </w:hyperlink>
      <w:hyperlink r:id="rId83">
        <w:r w:rsidR="00786408" w:rsidRPr="000A3286">
          <w:rPr>
            <w:sz w:val="20"/>
            <w:szCs w:val="20"/>
          </w:rPr>
          <w:t xml:space="preserve"> </w:t>
        </w:r>
      </w:hyperlink>
    </w:p>
    <w:p w:rsidR="0041333B" w:rsidRPr="000A3286" w:rsidRDefault="007C7701">
      <w:pPr>
        <w:numPr>
          <w:ilvl w:val="0"/>
          <w:numId w:val="13"/>
        </w:numPr>
        <w:spacing w:after="264" w:line="251" w:lineRule="auto"/>
        <w:ind w:hanging="360"/>
        <w:rPr>
          <w:sz w:val="20"/>
          <w:szCs w:val="20"/>
        </w:rPr>
      </w:pPr>
      <w:hyperlink r:id="rId84">
        <w:r w:rsidR="00786408" w:rsidRPr="000A3286">
          <w:rPr>
            <w:color w:val="0000FF"/>
            <w:sz w:val="20"/>
            <w:szCs w:val="20"/>
            <w:u w:val="single" w:color="0000FF"/>
          </w:rPr>
          <w:t>Pearson Privacy</w:t>
        </w:r>
      </w:hyperlink>
      <w:hyperlink r:id="rId85">
        <w:r w:rsidR="00786408" w:rsidRPr="000A3286">
          <w:rPr>
            <w:sz w:val="20"/>
            <w:szCs w:val="20"/>
          </w:rPr>
          <w:t xml:space="preserve"> </w:t>
        </w:r>
      </w:hyperlink>
    </w:p>
    <w:p w:rsidR="0041333B" w:rsidRPr="000A3286" w:rsidRDefault="00786408">
      <w:pPr>
        <w:pStyle w:val="Heading2"/>
        <w:ind w:left="-4"/>
        <w:rPr>
          <w:sz w:val="20"/>
          <w:szCs w:val="20"/>
        </w:rPr>
      </w:pPr>
      <w:r w:rsidRPr="000A3286">
        <w:rPr>
          <w:sz w:val="20"/>
          <w:szCs w:val="20"/>
        </w:rPr>
        <w:t xml:space="preserve">Instructional Continuity Plan </w:t>
      </w:r>
    </w:p>
    <w:p w:rsidR="0041333B" w:rsidRPr="000A3286" w:rsidRDefault="00786408">
      <w:pPr>
        <w:spacing w:after="223"/>
        <w:ind w:left="-5" w:right="241"/>
        <w:rPr>
          <w:sz w:val="20"/>
          <w:szCs w:val="20"/>
        </w:rPr>
      </w:pPr>
      <w:r w:rsidRPr="000A3286">
        <w:rPr>
          <w:sz w:val="20"/>
          <w:szCs w:val="20"/>
        </w:rPr>
        <w:t xml:space="preserve">To be prepared in the event of weather or other emergency disruptions, review the </w:t>
      </w:r>
      <w:hyperlink r:id="rId86">
        <w:r w:rsidRPr="000A3286">
          <w:rPr>
            <w:color w:val="0000FF"/>
            <w:sz w:val="20"/>
            <w:szCs w:val="20"/>
            <w:u w:val="single" w:color="0000FF"/>
          </w:rPr>
          <w:t>Emergency Preparedness Procedures for Students</w:t>
        </w:r>
      </w:hyperlink>
      <w:hyperlink r:id="rId87">
        <w:r w:rsidRPr="000A3286">
          <w:rPr>
            <w:sz w:val="20"/>
            <w:szCs w:val="20"/>
          </w:rPr>
          <w:t>.</w:t>
        </w:r>
      </w:hyperlink>
      <w:r w:rsidRPr="000A3286">
        <w:rPr>
          <w:sz w:val="20"/>
          <w:szCs w:val="20"/>
        </w:rPr>
        <w:t xml:space="preserve"> </w:t>
      </w:r>
    </w:p>
    <w:p w:rsidR="0041333B" w:rsidRDefault="00786408">
      <w:pPr>
        <w:spacing w:after="0" w:line="259" w:lineRule="auto"/>
        <w:ind w:left="1" w:firstLine="0"/>
      </w:pPr>
      <w:r>
        <w:rPr>
          <w:rFonts w:ascii="Calibri" w:eastAsia="Calibri" w:hAnsi="Calibri" w:cs="Calibri"/>
          <w:color w:val="000000"/>
          <w:sz w:val="22"/>
        </w:rPr>
        <w:t xml:space="preserve"> </w:t>
      </w:r>
    </w:p>
    <w:sectPr w:rsidR="0041333B">
      <w:pgSz w:w="12240" w:h="15840"/>
      <w:pgMar w:top="919" w:right="1014" w:bottom="889"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D93"/>
    <w:multiLevelType w:val="hybridMultilevel"/>
    <w:tmpl w:val="F6C46C6A"/>
    <w:lvl w:ilvl="0" w:tplc="BC6046B8">
      <w:start w:val="1"/>
      <w:numFmt w:val="bullet"/>
      <w:lvlText w:val="•"/>
      <w:lvlJc w:val="left"/>
      <w:pPr>
        <w:ind w:left="706"/>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96663008">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FFF06464">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B80661F2">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05DABF30">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41C22BAC">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BD2268DA">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D0A6EBDE">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66A8DA20">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1" w15:restartNumberingAfterBreak="0">
    <w:nsid w:val="0BBD7CF1"/>
    <w:multiLevelType w:val="hybridMultilevel"/>
    <w:tmpl w:val="06380EA4"/>
    <w:lvl w:ilvl="0" w:tplc="FEE6477A">
      <w:start w:val="1"/>
      <w:numFmt w:val="lowerLetter"/>
      <w:lvlText w:val="%1."/>
      <w:lvlJc w:val="left"/>
      <w:pPr>
        <w:ind w:left="3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789677B6">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EE62D03C">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36164460">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A520514A">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D354E46A">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353A5CA2">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3A00935C">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CBBEAD42">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2" w15:restartNumberingAfterBreak="0">
    <w:nsid w:val="19145C69"/>
    <w:multiLevelType w:val="hybridMultilevel"/>
    <w:tmpl w:val="E808FFBE"/>
    <w:lvl w:ilvl="0" w:tplc="C3705AC2">
      <w:start w:val="1"/>
      <w:numFmt w:val="lowerLetter"/>
      <w:lvlText w:val="%1."/>
      <w:lvlJc w:val="left"/>
      <w:pPr>
        <w:ind w:left="9"/>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23B07338">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D00853FE">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A52C188C">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2F4AB8D8">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D286E90E">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5BFE9F7E">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3C68B6AA">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0516625A">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3" w15:restartNumberingAfterBreak="0">
    <w:nsid w:val="22E264A5"/>
    <w:multiLevelType w:val="hybridMultilevel"/>
    <w:tmpl w:val="CB4C9BF8"/>
    <w:lvl w:ilvl="0" w:tplc="1FEE5BCE">
      <w:start w:val="1"/>
      <w:numFmt w:val="decimal"/>
      <w:lvlText w:val="%1."/>
      <w:lvlJc w:val="left"/>
      <w:pPr>
        <w:ind w:left="3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52C0F55E">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C0B429F6">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18362FE6">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EC60D9BC">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9D8C84E6">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CAF83064">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B170B436">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24EE10C6">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4" w15:restartNumberingAfterBreak="0">
    <w:nsid w:val="2AD60495"/>
    <w:multiLevelType w:val="hybridMultilevel"/>
    <w:tmpl w:val="EDB61B86"/>
    <w:lvl w:ilvl="0" w:tplc="40624EAA">
      <w:start w:val="5"/>
      <w:numFmt w:val="lowerLetter"/>
      <w:lvlText w:val="%1."/>
      <w:lvlJc w:val="left"/>
      <w:pPr>
        <w:ind w:left="3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564C00C0">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02E69B80">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2E40C306">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42C00FCE">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BDFE2A18">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2E00FF52">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9CB45254">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E118DE1A">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5" w15:restartNumberingAfterBreak="0">
    <w:nsid w:val="3C432807"/>
    <w:multiLevelType w:val="hybridMultilevel"/>
    <w:tmpl w:val="86225202"/>
    <w:lvl w:ilvl="0" w:tplc="7AFA3E36">
      <w:start w:val="1"/>
      <w:numFmt w:val="bullet"/>
      <w:lvlText w:val="•"/>
      <w:lvlJc w:val="left"/>
      <w:pPr>
        <w:ind w:left="706"/>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F8E6549A">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11FA0DA0">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2FD6A882">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0B6A65FE">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5C64C8F6">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F7CE5AF2">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5BE24BA0">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BE4052BA">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6" w15:restartNumberingAfterBreak="0">
    <w:nsid w:val="3D657CBE"/>
    <w:multiLevelType w:val="hybridMultilevel"/>
    <w:tmpl w:val="C228F256"/>
    <w:lvl w:ilvl="0" w:tplc="70D651EE">
      <w:start w:val="1"/>
      <w:numFmt w:val="lowerLetter"/>
      <w:lvlText w:val="%1."/>
      <w:lvlJc w:val="left"/>
      <w:pPr>
        <w:ind w:left="9"/>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91A6F3AC">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98300040">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CE0AD88C">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FF0C3EA0">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CD3CF656">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E3188F4E">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3BD6D86A">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EC66C6DA">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7" w15:restartNumberingAfterBreak="0">
    <w:nsid w:val="483B4F94"/>
    <w:multiLevelType w:val="hybridMultilevel"/>
    <w:tmpl w:val="36FE378C"/>
    <w:lvl w:ilvl="0" w:tplc="5F582D06">
      <w:start w:val="1"/>
      <w:numFmt w:val="bullet"/>
      <w:lvlText w:val="•"/>
      <w:lvlJc w:val="left"/>
      <w:pPr>
        <w:ind w:left="706"/>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ABFA094E">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67F2304E">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A9B4DD34">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9C00462E">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DC58D712">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48FE9190">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E3AA7702">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FAB6D50C">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8" w15:restartNumberingAfterBreak="0">
    <w:nsid w:val="4FF7734C"/>
    <w:multiLevelType w:val="hybridMultilevel"/>
    <w:tmpl w:val="FEAA5DAC"/>
    <w:lvl w:ilvl="0" w:tplc="2056E338">
      <w:start w:val="1"/>
      <w:numFmt w:val="lowerLetter"/>
      <w:lvlText w:val="%1."/>
      <w:lvlJc w:val="left"/>
      <w:pPr>
        <w:ind w:left="3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5EDED37A">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7A741564">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E93AD512">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C228F2E2">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7AC42BA2">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337C7AB0">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1836594C">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1E528046">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9" w15:restartNumberingAfterBreak="0">
    <w:nsid w:val="542F622B"/>
    <w:multiLevelType w:val="hybridMultilevel"/>
    <w:tmpl w:val="B20ADBD6"/>
    <w:lvl w:ilvl="0" w:tplc="5A9802D2">
      <w:start w:val="1"/>
      <w:numFmt w:val="decimal"/>
      <w:lvlText w:val="%1."/>
      <w:lvlJc w:val="left"/>
      <w:pPr>
        <w:ind w:left="721"/>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92900C20">
      <w:start w:val="1"/>
      <w:numFmt w:val="lowerLetter"/>
      <w:lvlText w:val="%2"/>
      <w:lvlJc w:val="left"/>
      <w:pPr>
        <w:ind w:left="14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88D4A580">
      <w:start w:val="1"/>
      <w:numFmt w:val="lowerRoman"/>
      <w:lvlText w:val="%3"/>
      <w:lvlJc w:val="left"/>
      <w:pPr>
        <w:ind w:left="21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CCC2D992">
      <w:start w:val="1"/>
      <w:numFmt w:val="decimal"/>
      <w:lvlText w:val="%4"/>
      <w:lvlJc w:val="left"/>
      <w:pPr>
        <w:ind w:left="28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66EAB0DE">
      <w:start w:val="1"/>
      <w:numFmt w:val="lowerLetter"/>
      <w:lvlText w:val="%5"/>
      <w:lvlJc w:val="left"/>
      <w:pPr>
        <w:ind w:left="36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A6C8D89C">
      <w:start w:val="1"/>
      <w:numFmt w:val="lowerRoman"/>
      <w:lvlText w:val="%6"/>
      <w:lvlJc w:val="left"/>
      <w:pPr>
        <w:ind w:left="43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7824906E">
      <w:start w:val="1"/>
      <w:numFmt w:val="decimal"/>
      <w:lvlText w:val="%7"/>
      <w:lvlJc w:val="left"/>
      <w:pPr>
        <w:ind w:left="50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59A8114C">
      <w:start w:val="1"/>
      <w:numFmt w:val="lowerLetter"/>
      <w:lvlText w:val="%8"/>
      <w:lvlJc w:val="left"/>
      <w:pPr>
        <w:ind w:left="57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E34A0BBE">
      <w:start w:val="1"/>
      <w:numFmt w:val="lowerRoman"/>
      <w:lvlText w:val="%9"/>
      <w:lvlJc w:val="left"/>
      <w:pPr>
        <w:ind w:left="64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10" w15:restartNumberingAfterBreak="0">
    <w:nsid w:val="574407E6"/>
    <w:multiLevelType w:val="hybridMultilevel"/>
    <w:tmpl w:val="814E2A4C"/>
    <w:lvl w:ilvl="0" w:tplc="E8AC90AE">
      <w:start w:val="1"/>
      <w:numFmt w:val="bullet"/>
      <w:lvlText w:val="•"/>
      <w:lvlJc w:val="left"/>
      <w:pPr>
        <w:ind w:left="72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D0EA2718">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3F3C5EB8">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510CA59E">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4D0C1C2E">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94FC1E62">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D57CB1EA">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0018D3F2">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83FE3DE8">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11" w15:restartNumberingAfterBreak="0">
    <w:nsid w:val="66731273"/>
    <w:multiLevelType w:val="hybridMultilevel"/>
    <w:tmpl w:val="D3DC5F6A"/>
    <w:lvl w:ilvl="0" w:tplc="EC94A6E8">
      <w:start w:val="1"/>
      <w:numFmt w:val="bullet"/>
      <w:lvlText w:val="•"/>
      <w:lvlJc w:val="left"/>
      <w:pPr>
        <w:ind w:left="72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A718ABF4">
      <w:start w:val="1"/>
      <w:numFmt w:val="bullet"/>
      <w:lvlText w:val="o"/>
      <w:lvlJc w:val="left"/>
      <w:pPr>
        <w:ind w:left="144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1ECE33E0">
      <w:start w:val="1"/>
      <w:numFmt w:val="bullet"/>
      <w:lvlText w:val="▪"/>
      <w:lvlJc w:val="left"/>
      <w:pPr>
        <w:ind w:left="216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94749E32">
      <w:start w:val="1"/>
      <w:numFmt w:val="bullet"/>
      <w:lvlText w:val="•"/>
      <w:lvlJc w:val="left"/>
      <w:pPr>
        <w:ind w:left="288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84D43AEC">
      <w:start w:val="1"/>
      <w:numFmt w:val="bullet"/>
      <w:lvlText w:val="o"/>
      <w:lvlJc w:val="left"/>
      <w:pPr>
        <w:ind w:left="360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F8CA1CBE">
      <w:start w:val="1"/>
      <w:numFmt w:val="bullet"/>
      <w:lvlText w:val="▪"/>
      <w:lvlJc w:val="left"/>
      <w:pPr>
        <w:ind w:left="432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FA5639F2">
      <w:start w:val="1"/>
      <w:numFmt w:val="bullet"/>
      <w:lvlText w:val="•"/>
      <w:lvlJc w:val="left"/>
      <w:pPr>
        <w:ind w:left="504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54DC0A1C">
      <w:start w:val="1"/>
      <w:numFmt w:val="bullet"/>
      <w:lvlText w:val="o"/>
      <w:lvlJc w:val="left"/>
      <w:pPr>
        <w:ind w:left="576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29BA1BE6">
      <w:start w:val="1"/>
      <w:numFmt w:val="bullet"/>
      <w:lvlText w:val="▪"/>
      <w:lvlJc w:val="left"/>
      <w:pPr>
        <w:ind w:left="648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12" w15:restartNumberingAfterBreak="0">
    <w:nsid w:val="713F58EB"/>
    <w:multiLevelType w:val="hybridMultilevel"/>
    <w:tmpl w:val="FF4A7780"/>
    <w:lvl w:ilvl="0" w:tplc="09542470">
      <w:start w:val="1"/>
      <w:numFmt w:val="bullet"/>
      <w:lvlText w:val="•"/>
      <w:lvlJc w:val="left"/>
      <w:pPr>
        <w:ind w:left="72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2968EEBC">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359AE60C">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D8B66E82">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CC5C7D5C">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C420ABB2">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6E3C7808">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31D0785E">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2A381F7E">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8"/>
  </w:num>
  <w:num w:numId="4">
    <w:abstractNumId w:val="6"/>
  </w:num>
  <w:num w:numId="5">
    <w:abstractNumId w:val="4"/>
  </w:num>
  <w:num w:numId="6">
    <w:abstractNumId w:val="3"/>
  </w:num>
  <w:num w:numId="7">
    <w:abstractNumId w:val="11"/>
  </w:num>
  <w:num w:numId="8">
    <w:abstractNumId w:val="7"/>
  </w:num>
  <w:num w:numId="9">
    <w:abstractNumId w:val="9"/>
  </w:num>
  <w:num w:numId="10">
    <w:abstractNumId w:val="12"/>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3B"/>
    <w:rsid w:val="000A3286"/>
    <w:rsid w:val="002E035F"/>
    <w:rsid w:val="003921AD"/>
    <w:rsid w:val="0041333B"/>
    <w:rsid w:val="004D4885"/>
    <w:rsid w:val="00786408"/>
    <w:rsid w:val="007C7701"/>
    <w:rsid w:val="008C3076"/>
    <w:rsid w:val="00952344"/>
    <w:rsid w:val="00A253B9"/>
    <w:rsid w:val="00BA4FAD"/>
    <w:rsid w:val="00C8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1B5E"/>
  <w15:docId w15:val="{49FBBEAC-1156-41EE-8B13-4BCFF95E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hanging="9"/>
    </w:pPr>
    <w:rPr>
      <w:rFonts w:ascii="Arial" w:eastAsia="Arial" w:hAnsi="Arial" w:cs="Arial"/>
      <w:color w:val="696969"/>
      <w:sz w:val="27"/>
    </w:rPr>
  </w:style>
  <w:style w:type="paragraph" w:styleId="Heading1">
    <w:name w:val="heading 1"/>
    <w:next w:val="Normal"/>
    <w:link w:val="Heading1Char"/>
    <w:uiPriority w:val="9"/>
    <w:unhideWhenUsed/>
    <w:qFormat/>
    <w:pPr>
      <w:keepNext/>
      <w:keepLines/>
      <w:spacing w:after="179" w:line="250" w:lineRule="auto"/>
      <w:ind w:left="11" w:hanging="10"/>
      <w:outlineLvl w:val="0"/>
    </w:pPr>
    <w:rPr>
      <w:rFonts w:ascii="Arial" w:eastAsia="Arial" w:hAnsi="Arial" w:cs="Arial"/>
      <w:b/>
      <w:color w:val="696969"/>
      <w:sz w:val="36"/>
    </w:rPr>
  </w:style>
  <w:style w:type="paragraph" w:styleId="Heading2">
    <w:name w:val="heading 2"/>
    <w:next w:val="Normal"/>
    <w:link w:val="Heading2Char"/>
    <w:uiPriority w:val="9"/>
    <w:unhideWhenUsed/>
    <w:qFormat/>
    <w:pPr>
      <w:keepNext/>
      <w:keepLines/>
      <w:spacing w:after="253"/>
      <w:ind w:left="18" w:hanging="10"/>
      <w:outlineLvl w:val="1"/>
    </w:pPr>
    <w:rPr>
      <w:rFonts w:ascii="Arial" w:eastAsia="Arial" w:hAnsi="Arial" w:cs="Arial"/>
      <w:b/>
      <w:color w:val="696969"/>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96969"/>
      <w:sz w:val="27"/>
    </w:rPr>
  </w:style>
  <w:style w:type="character" w:customStyle="1" w:styleId="Heading1Char">
    <w:name w:val="Heading 1 Char"/>
    <w:link w:val="Heading1"/>
    <w:rPr>
      <w:rFonts w:ascii="Arial" w:eastAsia="Arial" w:hAnsi="Arial" w:cs="Arial"/>
      <w:b/>
      <w:color w:val="696969"/>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B9"/>
    <w:rPr>
      <w:rFonts w:ascii="Segoe UI" w:eastAsia="Arial" w:hAnsi="Segoe UI" w:cs="Segoe UI"/>
      <w:color w:val="6969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pcollege.edu/future-students/degrees-training/science-and-mathematics/science/biology-bs-degree" TargetMode="External"/><Relationship Id="rId21" Type="http://schemas.openxmlformats.org/officeDocument/2006/relationships/hyperlink" Target="https://go.spcollege.edu/services/" TargetMode="External"/><Relationship Id="rId42" Type="http://schemas.openxmlformats.org/officeDocument/2006/relationships/hyperlink" Target="https://go.spcollege.edu/AcademicHonesty/" TargetMode="External"/><Relationship Id="rId47" Type="http://schemas.openxmlformats.org/officeDocument/2006/relationships/hyperlink" Target="https://turnitin.com/agreement.asp" TargetMode="External"/><Relationship Id="rId63" Type="http://schemas.openxmlformats.org/officeDocument/2006/relationships/hyperlink" Target="https://www.google.com/accessibility/" TargetMode="External"/><Relationship Id="rId68" Type="http://schemas.openxmlformats.org/officeDocument/2006/relationships/hyperlink" Target="https://www.mheducation.com/about/accessibility.html" TargetMode="External"/><Relationship Id="rId84" Type="http://schemas.openxmlformats.org/officeDocument/2006/relationships/hyperlink" Target="https://www.pearson.com/corporate/privacy-notice.html" TargetMode="External"/><Relationship Id="rId89" Type="http://schemas.openxmlformats.org/officeDocument/2006/relationships/theme" Target="theme/theme1.xml"/><Relationship Id="rId16" Type="http://schemas.openxmlformats.org/officeDocument/2006/relationships/hyperlink" Target="https://web.spcollege.edu/survey/664" TargetMode="External"/><Relationship Id="rId11" Type="http://schemas.openxmlformats.org/officeDocument/2006/relationships/hyperlink" Target="https://go.spcollege.edu/Accessibility/" TargetMode="External"/><Relationship Id="rId32" Type="http://schemas.openxmlformats.org/officeDocument/2006/relationships/hyperlink" Target="https://mycoursessupport.spcollege.edu/checking-your-grades" TargetMode="External"/><Relationship Id="rId37" Type="http://schemas.openxmlformats.org/officeDocument/2006/relationships/hyperlink" Target="https://mycoursessupport.spcollege.edu/checking-discussion-grades-feedback" TargetMode="External"/><Relationship Id="rId53" Type="http://schemas.openxmlformats.org/officeDocument/2006/relationships/hyperlink" Target="https://mycoursessupport.spcollege.edu/download-office-2016" TargetMode="External"/><Relationship Id="rId58" Type="http://schemas.openxmlformats.org/officeDocument/2006/relationships/hyperlink" Target="https://www.d2l.com/accessibility/" TargetMode="External"/><Relationship Id="rId74" Type="http://schemas.openxmlformats.org/officeDocument/2006/relationships/hyperlink" Target="https://help.turnitin.com/Privacy_and_Security/Privacy_and_Security.htm?Highlight=privacy+statement" TargetMode="External"/><Relationship Id="rId79" Type="http://schemas.openxmlformats.org/officeDocument/2006/relationships/hyperlink" Target="https://ensemblevideo.com/company/privacy-policy.aspx" TargetMode="External"/><Relationship Id="rId5" Type="http://schemas.openxmlformats.org/officeDocument/2006/relationships/hyperlink" Target="https://go.spcollege.edu/textbooks/" TargetMode="External"/><Relationship Id="rId14" Type="http://schemas.openxmlformats.org/officeDocument/2006/relationships/hyperlink" Target="https://go.spcollege.edu/Contact-AccessibilityServices/" TargetMode="External"/><Relationship Id="rId22" Type="http://schemas.openxmlformats.org/officeDocument/2006/relationships/hyperlink" Target="https://go.spcollege.edu/services/" TargetMode="External"/><Relationship Id="rId27" Type="http://schemas.openxmlformats.org/officeDocument/2006/relationships/hyperlink" Target="https://www.spcollege.edu/future-students/degrees-training/science-and-mathematics/science/biology-bs-degree" TargetMode="External"/><Relationship Id="rId30" Type="http://schemas.openxmlformats.org/officeDocument/2006/relationships/hyperlink" Target="https://go.spcollege.edu/Addendum/" TargetMode="External"/><Relationship Id="rId35" Type="http://schemas.openxmlformats.org/officeDocument/2006/relationships/hyperlink" Target="https://mycoursessupport.spcollege.edu/reviewing-a-dropbox-submission" TargetMode="External"/><Relationship Id="rId43" Type="http://schemas.openxmlformats.org/officeDocument/2006/relationships/hyperlink" Target="https://go.spcollege.edu/AcademicHonesty/" TargetMode="External"/><Relationship Id="rId48" Type="http://schemas.openxmlformats.org/officeDocument/2006/relationships/hyperlink" Target="https://mycoursessupport.spcollege.edu/reviewing-a-turnitin-report" TargetMode="External"/><Relationship Id="rId56" Type="http://schemas.openxmlformats.org/officeDocument/2006/relationships/hyperlink" Target="https://support.spcollege.edu/_layouts/15/start.aspx" TargetMode="External"/><Relationship Id="rId64" Type="http://schemas.openxmlformats.org/officeDocument/2006/relationships/hyperlink" Target="https://help.ensemblevideo.com/hc/en-us/articles/360000211806-Accessibility-Solutions" TargetMode="External"/><Relationship Id="rId69" Type="http://schemas.openxmlformats.org/officeDocument/2006/relationships/hyperlink" Target="https://www.mheducation.com/about/accessibility.html" TargetMode="External"/><Relationship Id="rId77" Type="http://schemas.openxmlformats.org/officeDocument/2006/relationships/hyperlink" Target="https://support.google.com/youtube/answer/7671399?p=privacy_guidelines&amp;hl=en&amp;visit_id=636916340919958182-33824501&amp;rd=1" TargetMode="External"/><Relationship Id="rId8" Type="http://schemas.openxmlformats.org/officeDocument/2006/relationships/hyperlink" Target="https://www.spcollege.edu/current-students/learning-resources" TargetMode="External"/><Relationship Id="rId51" Type="http://schemas.openxmlformats.org/officeDocument/2006/relationships/hyperlink" Target="https://mycoursessupport.spcollege.edu/technical-requirements-for-mycourses" TargetMode="External"/><Relationship Id="rId72" Type="http://schemas.openxmlformats.org/officeDocument/2006/relationships/hyperlink" Target="https://www.d2l.com/legal/privacy/" TargetMode="External"/><Relationship Id="rId80" Type="http://schemas.openxmlformats.org/officeDocument/2006/relationships/hyperlink" Target="https://community.cengage.com/pyejh52637/attachments/pyejh52637/CounselingSocialWorkHelpfulResources/4/2/Privacy%20Statement.pdf" TargetMode="External"/><Relationship Id="rId85" Type="http://schemas.openxmlformats.org/officeDocument/2006/relationships/hyperlink" Target="https://www.pearson.com/corporate/privacy-notice.html" TargetMode="External"/><Relationship Id="rId3" Type="http://schemas.openxmlformats.org/officeDocument/2006/relationships/settings" Target="settings.xml"/><Relationship Id="rId12" Type="http://schemas.openxmlformats.org/officeDocument/2006/relationships/hyperlink" Target="https://go.spcollege.edu/Accessibility/" TargetMode="External"/><Relationship Id="rId17" Type="http://schemas.openxmlformats.org/officeDocument/2006/relationships/hyperlink" Target="https://www.spcollege.edu/current-students/learning-resources" TargetMode="External"/><Relationship Id="rId25" Type="http://schemas.openxmlformats.org/officeDocument/2006/relationships/hyperlink" Target="https://www.spcollege.edu/future-students/degrees-training/science-and-mathematics/science/biology-bs-degree" TargetMode="External"/><Relationship Id="rId33" Type="http://schemas.openxmlformats.org/officeDocument/2006/relationships/hyperlink" Target="https://mycoursessupport.spcollege.edu/checking-your-grades" TargetMode="External"/><Relationship Id="rId38" Type="http://schemas.openxmlformats.org/officeDocument/2006/relationships/hyperlink" Target="https://mycoursessupport.spcollege.edu/reviewing-a-quiz" TargetMode="External"/><Relationship Id="rId46" Type="http://schemas.openxmlformats.org/officeDocument/2006/relationships/hyperlink" Target="https://turnitin.com/agreement.asp" TargetMode="External"/><Relationship Id="rId59" Type="http://schemas.openxmlformats.org/officeDocument/2006/relationships/hyperlink" Target="https://www.d2l.com/accessibility/" TargetMode="External"/><Relationship Id="rId67" Type="http://schemas.openxmlformats.org/officeDocument/2006/relationships/hyperlink" Target="https://www.cengage.com/accessibility/" TargetMode="External"/><Relationship Id="rId20" Type="http://schemas.openxmlformats.org/officeDocument/2006/relationships/hyperlink" Target="http://spcollege.libguides.com/c.php?g=609501&amp;p=4230937" TargetMode="External"/><Relationship Id="rId41" Type="http://schemas.openxmlformats.org/officeDocument/2006/relationships/hyperlink" Target="https://go.spcollege.edu/Addendum/" TargetMode="External"/><Relationship Id="rId54" Type="http://schemas.openxmlformats.org/officeDocument/2006/relationships/hyperlink" Target="https://mycoursessupport.spcollege.edu/download-office-2016" TargetMode="External"/><Relationship Id="rId62" Type="http://schemas.openxmlformats.org/officeDocument/2006/relationships/hyperlink" Target="https://www.google.com/accessibility/" TargetMode="External"/><Relationship Id="rId70" Type="http://schemas.openxmlformats.org/officeDocument/2006/relationships/hyperlink" Target="https://www.pearson.com/us/accessibility.html" TargetMode="External"/><Relationship Id="rId75" Type="http://schemas.openxmlformats.org/officeDocument/2006/relationships/hyperlink" Target="https://help.turnitin.com/Privacy_and_Security/Privacy_and_Security.htm?Highlight=privacy+statement" TargetMode="External"/><Relationship Id="rId83" Type="http://schemas.openxmlformats.org/officeDocument/2006/relationships/hyperlink" Target="https://www.mheducation.com/privacy.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spcollege.edu/textbooks/" TargetMode="External"/><Relationship Id="rId15" Type="http://schemas.openxmlformats.org/officeDocument/2006/relationships/hyperlink" Target="https://web.spcollege.edu/survey/664" TargetMode="External"/><Relationship Id="rId23" Type="http://schemas.openxmlformats.org/officeDocument/2006/relationships/hyperlink" Target="https://go.spcollege.edu/fadates/" TargetMode="External"/><Relationship Id="rId28" Type="http://schemas.openxmlformats.org/officeDocument/2006/relationships/hyperlink" Target="https://go.spcollege.edu/Addendum/" TargetMode="External"/><Relationship Id="rId36" Type="http://schemas.openxmlformats.org/officeDocument/2006/relationships/hyperlink" Target="https://mycoursessupport.spcollege.edu/checking-discussion-grades-feedback" TargetMode="External"/><Relationship Id="rId49" Type="http://schemas.openxmlformats.org/officeDocument/2006/relationships/hyperlink" Target="https://mycoursessupport.spcollege.edu/reviewing-a-turnitin-report" TargetMode="External"/><Relationship Id="rId57" Type="http://schemas.openxmlformats.org/officeDocument/2006/relationships/hyperlink" Target="https://support.spcollege.edu/_layouts/15/start.aspx" TargetMode="External"/><Relationship Id="rId10" Type="http://schemas.openxmlformats.org/officeDocument/2006/relationships/hyperlink" Target="https://go.spcollege.edu/Accessibility/" TargetMode="External"/><Relationship Id="rId31" Type="http://schemas.openxmlformats.org/officeDocument/2006/relationships/hyperlink" Target="https://go.spcollege.edu/Addendum/" TargetMode="External"/><Relationship Id="rId44" Type="http://schemas.openxmlformats.org/officeDocument/2006/relationships/hyperlink" Target="https://www.copyright.gov/" TargetMode="External"/><Relationship Id="rId52" Type="http://schemas.openxmlformats.org/officeDocument/2006/relationships/hyperlink" Target="https://mycoursessupport.spcollege.edu/download-office-2016" TargetMode="External"/><Relationship Id="rId60" Type="http://schemas.openxmlformats.org/officeDocument/2006/relationships/hyperlink" Target="https://www.turnitin.com/about/accessibility" TargetMode="External"/><Relationship Id="rId65" Type="http://schemas.openxmlformats.org/officeDocument/2006/relationships/hyperlink" Target="https://help.ensemblevideo.com/hc/en-us/articles/360000211806-Accessibility-Solutions" TargetMode="External"/><Relationship Id="rId73" Type="http://schemas.openxmlformats.org/officeDocument/2006/relationships/hyperlink" Target="https://www.d2l.com/legal/privacy/" TargetMode="External"/><Relationship Id="rId78" Type="http://schemas.openxmlformats.org/officeDocument/2006/relationships/hyperlink" Target="https://ensemblevideo.com/company/privacy-policy.aspx" TargetMode="External"/><Relationship Id="rId81" Type="http://schemas.openxmlformats.org/officeDocument/2006/relationships/hyperlink" Target="https://community.cengage.com/pyejh52637/attachments/pyejh52637/CounselingSocialWorkHelpfulResources/4/2/Privacy%20Statement.pdf" TargetMode="External"/><Relationship Id="rId86" Type="http://schemas.openxmlformats.org/officeDocument/2006/relationships/hyperlink" Target="https://mycoursessupport.spcollege.edu/emergency-preparedness-procedures-for-students" TargetMode="External"/><Relationship Id="rId4" Type="http://schemas.openxmlformats.org/officeDocument/2006/relationships/webSettings" Target="webSettings.xml"/><Relationship Id="rId9" Type="http://schemas.openxmlformats.org/officeDocument/2006/relationships/hyperlink" Target="https://go.spcollege.edu/Accessibility/" TargetMode="External"/><Relationship Id="rId13" Type="http://schemas.openxmlformats.org/officeDocument/2006/relationships/hyperlink" Target="https://go.spcollege.edu/Contact-AccessibilityServices/" TargetMode="External"/><Relationship Id="rId18" Type="http://schemas.openxmlformats.org/officeDocument/2006/relationships/hyperlink" Target="https://www.spcollege.edu/current-students/learning-resources" TargetMode="External"/><Relationship Id="rId39" Type="http://schemas.openxmlformats.org/officeDocument/2006/relationships/hyperlink" Target="https://mycoursessupport.spcollege.edu/reviewing-a-quiz" TargetMode="External"/><Relationship Id="rId34" Type="http://schemas.openxmlformats.org/officeDocument/2006/relationships/hyperlink" Target="https://mycoursessupport.spcollege.edu/reviewing-a-dropbox-submission" TargetMode="External"/><Relationship Id="rId50" Type="http://schemas.openxmlformats.org/officeDocument/2006/relationships/hyperlink" Target="https://mycoursessupport.spcollege.edu/technical-requirements-for-mycourses" TargetMode="External"/><Relationship Id="rId55" Type="http://schemas.openxmlformats.org/officeDocument/2006/relationships/hyperlink" Target="https://mycoursessupport.spcollege.edu/download-office-2016" TargetMode="External"/><Relationship Id="rId76" Type="http://schemas.openxmlformats.org/officeDocument/2006/relationships/hyperlink" Target="https://support.google.com/youtube/answer/7671399?p=privacy_guidelines&amp;hl=en&amp;visit_id=636916340919958182-33824501&amp;rd=1" TargetMode="External"/><Relationship Id="rId7" Type="http://schemas.openxmlformats.org/officeDocument/2006/relationships/hyperlink" Target="https://www.spcollege.edu/current-students/learning-resources" TargetMode="External"/><Relationship Id="rId71" Type="http://schemas.openxmlformats.org/officeDocument/2006/relationships/hyperlink" Target="https://www.pearson.com/us/accessibility.html" TargetMode="External"/><Relationship Id="rId2" Type="http://schemas.openxmlformats.org/officeDocument/2006/relationships/styles" Target="styles.xml"/><Relationship Id="rId29" Type="http://schemas.openxmlformats.org/officeDocument/2006/relationships/hyperlink" Target="https://go.spcollege.edu/Addendum/" TargetMode="External"/><Relationship Id="rId24" Type="http://schemas.openxmlformats.org/officeDocument/2006/relationships/hyperlink" Target="https://go.spcollege.edu/fadates/" TargetMode="External"/><Relationship Id="rId40" Type="http://schemas.openxmlformats.org/officeDocument/2006/relationships/hyperlink" Target="https://go.spcollege.edu/Addendum/" TargetMode="External"/><Relationship Id="rId45" Type="http://schemas.openxmlformats.org/officeDocument/2006/relationships/hyperlink" Target="https://www.copyright.gov/" TargetMode="External"/><Relationship Id="rId66" Type="http://schemas.openxmlformats.org/officeDocument/2006/relationships/hyperlink" Target="https://www.cengage.com/accessibility/" TargetMode="External"/><Relationship Id="rId87" Type="http://schemas.openxmlformats.org/officeDocument/2006/relationships/hyperlink" Target="https://mycoursessupport.spcollege.edu/emergency-preparedness-procedures-for-students" TargetMode="External"/><Relationship Id="rId61" Type="http://schemas.openxmlformats.org/officeDocument/2006/relationships/hyperlink" Target="https://www.turnitin.com/about/accessibility" TargetMode="External"/><Relationship Id="rId82" Type="http://schemas.openxmlformats.org/officeDocument/2006/relationships/hyperlink" Target="https://www.mheducation.com/privacy.html" TargetMode="External"/><Relationship Id="rId19" Type="http://schemas.openxmlformats.org/officeDocument/2006/relationships/hyperlink" Target="http://spcollege.libguides.com/c.php?g=609501&amp;p=4230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4614</TotalTime>
  <Pages>9</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Gingerich</dc:creator>
  <cp:keywords/>
  <cp:lastModifiedBy>Kelli Stickrath</cp:lastModifiedBy>
  <cp:revision>8</cp:revision>
  <cp:lastPrinted>2023-10-24T13:21:00Z</cp:lastPrinted>
  <dcterms:created xsi:type="dcterms:W3CDTF">2023-10-23T19:10:00Z</dcterms:created>
  <dcterms:modified xsi:type="dcterms:W3CDTF">2023-11-22T13:23:00Z</dcterms:modified>
</cp:coreProperties>
</file>