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2EFB0" w14:textId="77777777" w:rsidR="000C24D9" w:rsidRDefault="000C24D9" w:rsidP="000C24D9">
      <w:pPr>
        <w:pStyle w:val="NormalWeb"/>
        <w:spacing w:before="0" w:beforeAutospacing="0" w:after="160" w:afterAutospacing="0" w:line="254" w:lineRule="auto"/>
        <w:jc w:val="center"/>
      </w:pPr>
      <w:r>
        <w:rPr>
          <w:sz w:val="48"/>
          <w:szCs w:val="48"/>
        </w:rPr>
        <w:t xml:space="preserve">St. Petersburg College </w:t>
      </w:r>
      <w:r>
        <w:br/>
      </w:r>
      <w:r>
        <w:rPr>
          <w:b/>
          <w:bCs/>
          <w:sz w:val="36"/>
          <w:szCs w:val="36"/>
        </w:rPr>
        <w:t xml:space="preserve">          SYG </w:t>
      </w:r>
      <w:proofErr w:type="gramStart"/>
      <w:r>
        <w:rPr>
          <w:b/>
          <w:bCs/>
          <w:sz w:val="36"/>
          <w:szCs w:val="36"/>
        </w:rPr>
        <w:t>2000  Introductory</w:t>
      </w:r>
      <w:proofErr w:type="gramEnd"/>
      <w:r>
        <w:rPr>
          <w:b/>
          <w:bCs/>
          <w:sz w:val="36"/>
          <w:szCs w:val="36"/>
        </w:rPr>
        <w:t xml:space="preserve"> Sociology </w:t>
      </w:r>
    </w:p>
    <w:p w14:paraId="7BC1F266" w14:textId="516B019A" w:rsidR="000C24D9" w:rsidRDefault="000C24D9" w:rsidP="000C24D9">
      <w:pPr>
        <w:pStyle w:val="NormalWeb"/>
        <w:spacing w:before="0" w:beforeAutospacing="0" w:after="160" w:afterAutospacing="0"/>
        <w:rPr>
          <w:rFonts w:ascii="Calibri" w:hAnsi="Calibri" w:cs="Calibri"/>
          <w:sz w:val="22"/>
          <w:szCs w:val="22"/>
        </w:rPr>
      </w:pPr>
      <w:r>
        <w:t>                                                            (T/TH 12-1:15   Room: UP</w:t>
      </w:r>
      <w:proofErr w:type="gramStart"/>
      <w:r>
        <w:t>233 )</w:t>
      </w:r>
      <w:proofErr w:type="gramEnd"/>
      <w:r>
        <w:br/>
      </w:r>
      <w:r>
        <w:rPr>
          <w:b/>
          <w:bCs/>
        </w:rPr>
        <w:t>                                                                       Dr. L. McDonnell</w:t>
      </w:r>
    </w:p>
    <w:p w14:paraId="5A7D2D7C" w14:textId="5A3789A6" w:rsidR="000C24D9" w:rsidRDefault="000C24D9" w:rsidP="000C24D9">
      <w:pPr>
        <w:pStyle w:val="NormalWeb"/>
        <w:spacing w:before="0" w:beforeAutospacing="0" w:after="160" w:afterAutospacing="0"/>
        <w:rPr>
          <w:rFonts w:ascii="Calibri" w:hAnsi="Calibri" w:cs="Calibri"/>
          <w:sz w:val="22"/>
          <w:szCs w:val="22"/>
        </w:rPr>
      </w:pPr>
      <w:r>
        <w:t>                                                                            </w:t>
      </w:r>
      <w:r>
        <w:t>Spring</w:t>
      </w:r>
      <w:r>
        <w:t xml:space="preserve"> 202</w:t>
      </w:r>
      <w:r>
        <w:t>3</w:t>
      </w:r>
    </w:p>
    <w:p w14:paraId="0F46E6C2" w14:textId="77777777" w:rsidR="000C24D9" w:rsidRDefault="000C24D9" w:rsidP="000C24D9">
      <w:pPr>
        <w:pStyle w:val="NormalWeb"/>
        <w:spacing w:before="0" w:beforeAutospacing="0" w:after="160" w:afterAutospacing="0"/>
        <w:rPr>
          <w:rFonts w:ascii="Calibri" w:hAnsi="Calibri" w:cs="Calibri"/>
          <w:sz w:val="22"/>
          <w:szCs w:val="22"/>
        </w:rPr>
      </w:pPr>
      <w:r>
        <w:rPr>
          <w:rFonts w:ascii="Calibri" w:hAnsi="Calibri" w:cs="Calibri"/>
          <w:b/>
          <w:bCs/>
          <w:sz w:val="22"/>
          <w:szCs w:val="22"/>
        </w:rPr>
        <w:t>Office Location:</w:t>
      </w:r>
      <w:r>
        <w:rPr>
          <w:rFonts w:ascii="Calibri" w:hAnsi="Calibri" w:cs="Calibri"/>
          <w:sz w:val="22"/>
          <w:szCs w:val="22"/>
        </w:rPr>
        <w:t xml:space="preserve"> Seminole Campus, UP240E  </w:t>
      </w:r>
    </w:p>
    <w:p w14:paraId="2E0F6BDB" w14:textId="2296D1D4" w:rsidR="000C24D9" w:rsidRDefault="000C24D9" w:rsidP="000C24D9">
      <w:pPr>
        <w:pStyle w:val="NormalWeb"/>
        <w:spacing w:before="0" w:beforeAutospacing="0" w:after="160" w:afterAutospacing="0"/>
        <w:rPr>
          <w:rFonts w:ascii="Calibri" w:hAnsi="Calibri" w:cs="Calibri"/>
          <w:sz w:val="22"/>
          <w:szCs w:val="22"/>
        </w:rPr>
      </w:pPr>
      <w:r>
        <w:rPr>
          <w:rFonts w:ascii="Calibri" w:hAnsi="Calibri" w:cs="Calibri"/>
          <w:sz w:val="18"/>
          <w:szCs w:val="18"/>
        </w:rPr>
        <w:t>Mon. 12-</w:t>
      </w:r>
      <w:proofErr w:type="gramStart"/>
      <w:r>
        <w:rPr>
          <w:rFonts w:ascii="Calibri" w:hAnsi="Calibri" w:cs="Calibri"/>
          <w:sz w:val="18"/>
          <w:szCs w:val="18"/>
        </w:rPr>
        <w:t>4  v</w:t>
      </w:r>
      <w:proofErr w:type="gramEnd"/>
      <w:r>
        <w:rPr>
          <w:rFonts w:ascii="Calibri" w:hAnsi="Calibri" w:cs="Calibri"/>
          <w:sz w:val="18"/>
          <w:szCs w:val="18"/>
        </w:rPr>
        <w:t xml:space="preserve">, Tues. 10-12, 1:15-4:15, Wed, </w:t>
      </w:r>
      <w:r>
        <w:rPr>
          <w:rFonts w:ascii="Calibri" w:hAnsi="Calibri" w:cs="Calibri"/>
          <w:sz w:val="18"/>
          <w:szCs w:val="18"/>
        </w:rPr>
        <w:t>4</w:t>
      </w:r>
      <w:r>
        <w:rPr>
          <w:rFonts w:ascii="Calibri" w:hAnsi="Calibri" w:cs="Calibri"/>
          <w:sz w:val="18"/>
          <w:szCs w:val="18"/>
        </w:rPr>
        <w:t>-</w:t>
      </w:r>
      <w:r>
        <w:rPr>
          <w:rFonts w:ascii="Calibri" w:hAnsi="Calibri" w:cs="Calibri"/>
          <w:sz w:val="18"/>
          <w:szCs w:val="18"/>
        </w:rPr>
        <w:t>5</w:t>
      </w:r>
      <w:r>
        <w:rPr>
          <w:rFonts w:ascii="Calibri" w:hAnsi="Calibri" w:cs="Calibri"/>
          <w:sz w:val="18"/>
          <w:szCs w:val="18"/>
        </w:rPr>
        <w:t>, Thurs. 10-12 1:15-3:15, Sunday 7-8 v.</w:t>
      </w:r>
      <w:r>
        <w:rPr>
          <w:rFonts w:ascii="Calibri" w:hAnsi="Calibri" w:cs="Calibri"/>
          <w:sz w:val="22"/>
          <w:szCs w:val="22"/>
        </w:rPr>
        <w:br/>
      </w:r>
      <w:r>
        <w:rPr>
          <w:rFonts w:ascii="Calibri" w:hAnsi="Calibri" w:cs="Calibri"/>
          <w:i/>
          <w:iCs/>
          <w:sz w:val="22"/>
          <w:szCs w:val="22"/>
        </w:rPr>
        <w:t>[Make an appointment via MyCourses email.]   </w:t>
      </w:r>
    </w:p>
    <w:p w14:paraId="20A9800F" w14:textId="77777777" w:rsidR="000C24D9" w:rsidRDefault="000C24D9" w:rsidP="000C24D9">
      <w:pPr>
        <w:pStyle w:val="NormalWeb"/>
        <w:spacing w:before="0" w:beforeAutospacing="0" w:after="160" w:afterAutospacing="0"/>
        <w:rPr>
          <w:rFonts w:ascii="Calibri" w:hAnsi="Calibri" w:cs="Calibri"/>
          <w:sz w:val="22"/>
          <w:szCs w:val="22"/>
        </w:rPr>
      </w:pPr>
      <w:r>
        <w:rPr>
          <w:sz w:val="18"/>
          <w:szCs w:val="18"/>
        </w:rPr>
        <w:t>*Call for an appointment as I may be in a meeting</w:t>
      </w:r>
    </w:p>
    <w:p w14:paraId="21A28E93" w14:textId="77777777" w:rsidR="000C24D9" w:rsidRPr="000C24D9" w:rsidRDefault="000C24D9" w:rsidP="000C24D9">
      <w:pPr>
        <w:pStyle w:val="NormalWeb"/>
        <w:spacing w:before="0" w:beforeAutospacing="0" w:after="160" w:afterAutospacing="0"/>
        <w:rPr>
          <w:rFonts w:ascii="Calibri" w:hAnsi="Calibri" w:cs="Calibri"/>
          <w:sz w:val="22"/>
          <w:szCs w:val="22"/>
          <w:lang w:val="fr-FR"/>
        </w:rPr>
      </w:pPr>
      <w:proofErr w:type="gramStart"/>
      <w:r w:rsidRPr="000C24D9">
        <w:rPr>
          <w:b/>
          <w:bCs/>
          <w:sz w:val="18"/>
          <w:szCs w:val="18"/>
          <w:lang w:val="fr-FR"/>
        </w:rPr>
        <w:t>Phone:</w:t>
      </w:r>
      <w:proofErr w:type="gramEnd"/>
      <w:r w:rsidRPr="000C24D9">
        <w:rPr>
          <w:b/>
          <w:bCs/>
          <w:sz w:val="18"/>
          <w:szCs w:val="18"/>
          <w:lang w:val="fr-FR"/>
        </w:rPr>
        <w:t xml:space="preserve"> 727-394-6039  </w:t>
      </w:r>
    </w:p>
    <w:p w14:paraId="7444700C" w14:textId="77777777" w:rsidR="000C24D9" w:rsidRPr="000C24D9" w:rsidRDefault="000C24D9" w:rsidP="000C24D9">
      <w:pPr>
        <w:pStyle w:val="NormalWeb"/>
        <w:spacing w:before="0" w:beforeAutospacing="0" w:after="160" w:afterAutospacing="0"/>
        <w:rPr>
          <w:rFonts w:ascii="Calibri" w:hAnsi="Calibri" w:cs="Calibri"/>
          <w:sz w:val="22"/>
          <w:szCs w:val="22"/>
          <w:lang w:val="fr-FR"/>
        </w:rPr>
      </w:pPr>
      <w:proofErr w:type="gramStart"/>
      <w:r w:rsidRPr="000C24D9">
        <w:rPr>
          <w:b/>
          <w:bCs/>
          <w:sz w:val="18"/>
          <w:szCs w:val="18"/>
          <w:lang w:val="fr-FR"/>
        </w:rPr>
        <w:t>E-mail:</w:t>
      </w:r>
      <w:proofErr w:type="gramEnd"/>
      <w:r w:rsidRPr="000C24D9">
        <w:rPr>
          <w:b/>
          <w:bCs/>
          <w:sz w:val="18"/>
          <w:szCs w:val="18"/>
          <w:lang w:val="fr-FR"/>
        </w:rPr>
        <w:t xml:space="preserve"> </w:t>
      </w:r>
      <w:hyperlink r:id="rId4" w:history="1">
        <w:r w:rsidRPr="000C24D9">
          <w:rPr>
            <w:rStyle w:val="Hyperlink"/>
            <w:b/>
            <w:bCs/>
            <w:sz w:val="18"/>
            <w:szCs w:val="18"/>
            <w:lang w:val="fr-FR"/>
          </w:rPr>
          <w:t>McDonnell.Lisa@spcollege.edu</w:t>
        </w:r>
      </w:hyperlink>
    </w:p>
    <w:p w14:paraId="008B639D" w14:textId="77777777" w:rsidR="000C24D9" w:rsidRDefault="000C24D9" w:rsidP="000C24D9">
      <w:pPr>
        <w:pStyle w:val="NormalWeb"/>
        <w:spacing w:before="0" w:beforeAutospacing="0" w:after="160" w:afterAutospacing="0"/>
        <w:rPr>
          <w:rFonts w:ascii="Calibri" w:hAnsi="Calibri" w:cs="Calibri"/>
          <w:sz w:val="22"/>
          <w:szCs w:val="22"/>
        </w:rPr>
      </w:pPr>
      <w:r>
        <w:rPr>
          <w:b/>
          <w:bCs/>
        </w:rPr>
        <w:t>Website:</w:t>
      </w:r>
      <w:r>
        <w:t xml:space="preserve">  </w:t>
      </w:r>
      <w:hyperlink r:id="rId5" w:history="1">
        <w:r>
          <w:rPr>
            <w:rStyle w:val="Hyperlink"/>
          </w:rPr>
          <w:t>http://web.spcollege.edu/instructors/id/mcdonnell.lisa</w:t>
        </w:r>
      </w:hyperlink>
    </w:p>
    <w:p w14:paraId="7E793D32" w14:textId="77777777" w:rsidR="000C24D9" w:rsidRDefault="000C24D9" w:rsidP="000C24D9">
      <w:pPr>
        <w:pStyle w:val="NormalWeb"/>
        <w:spacing w:before="0" w:beforeAutospacing="0" w:after="160" w:afterAutospacing="0"/>
        <w:rPr>
          <w:rFonts w:ascii="Calibri" w:hAnsi="Calibri" w:cs="Calibri"/>
          <w:sz w:val="22"/>
          <w:szCs w:val="22"/>
        </w:rPr>
      </w:pPr>
      <w:r>
        <w:br/>
      </w:r>
      <w:r>
        <w:rPr>
          <w:b/>
          <w:bCs/>
        </w:rPr>
        <w:t>***An e-mail is always the quickest way to reach me.  E-mails during the week will be returned within 24 hrs.***</w:t>
      </w:r>
    </w:p>
    <w:p w14:paraId="0C2DAC17" w14:textId="77777777" w:rsidR="000C24D9" w:rsidRDefault="000C24D9" w:rsidP="000C24D9">
      <w:pPr>
        <w:pStyle w:val="NormalWeb"/>
        <w:spacing w:before="0" w:beforeAutospacing="0" w:after="160" w:afterAutospacing="0"/>
        <w:rPr>
          <w:rFonts w:ascii="Calibri" w:hAnsi="Calibri" w:cs="Calibri"/>
          <w:sz w:val="22"/>
          <w:szCs w:val="22"/>
        </w:rPr>
      </w:pPr>
      <w:r>
        <w:rPr>
          <w:b/>
          <w:bCs/>
        </w:rPr>
        <w:t>Academic Department</w:t>
      </w:r>
      <w:r>
        <w:t>: Social Sciences</w:t>
      </w:r>
    </w:p>
    <w:p w14:paraId="4F2FB636" w14:textId="77777777" w:rsidR="000C24D9" w:rsidRDefault="000C24D9" w:rsidP="000C24D9">
      <w:pPr>
        <w:pStyle w:val="NormalWeb"/>
        <w:spacing w:before="0" w:beforeAutospacing="0" w:after="160" w:afterAutospacing="0"/>
        <w:rPr>
          <w:rFonts w:ascii="Calibri" w:hAnsi="Calibri" w:cs="Calibri"/>
          <w:sz w:val="22"/>
          <w:szCs w:val="22"/>
        </w:rPr>
      </w:pPr>
      <w:r>
        <w:t> </w:t>
      </w:r>
    </w:p>
    <w:p w14:paraId="746E16DF" w14:textId="77777777" w:rsidR="000C24D9" w:rsidRDefault="000C24D9" w:rsidP="000C24D9">
      <w:pPr>
        <w:pStyle w:val="NormalWeb"/>
        <w:spacing w:before="0" w:beforeAutospacing="0" w:after="160" w:afterAutospacing="0"/>
        <w:rPr>
          <w:rFonts w:ascii="Calibri" w:hAnsi="Calibri" w:cs="Calibri"/>
          <w:sz w:val="22"/>
          <w:szCs w:val="22"/>
        </w:rPr>
      </w:pPr>
      <w:r>
        <w:rPr>
          <w:b/>
          <w:bCs/>
        </w:rPr>
        <w:t>Course Description:</w:t>
      </w:r>
      <w:r>
        <w:t xml:space="preserve"> This course is the study of human groups, their structure and function, social and cultural </w:t>
      </w:r>
      <w:proofErr w:type="gramStart"/>
      <w:r>
        <w:t>patterns</w:t>
      </w:r>
      <w:proofErr w:type="gramEnd"/>
      <w:r>
        <w:t xml:space="preserve"> and social processes. It will emphasize the fundamental concepts and principles of sociology including the development of sociology, major theories, culture, socialization, social interaction and social structure, groups and organizations, stratification, race and ethnic inequalities, sex and gender, deviance and social control, population, urbanization, collective </w:t>
      </w:r>
      <w:proofErr w:type="gramStart"/>
      <w:r>
        <w:t>behaviors</w:t>
      </w:r>
      <w:proofErr w:type="gramEnd"/>
      <w:r>
        <w:t xml:space="preserve"> and social institutions.</w:t>
      </w:r>
    </w:p>
    <w:p w14:paraId="3E70605F" w14:textId="77777777" w:rsidR="000C24D9" w:rsidRDefault="000C24D9" w:rsidP="000C24D9">
      <w:pPr>
        <w:pStyle w:val="NormalWeb"/>
        <w:spacing w:before="0" w:beforeAutospacing="0" w:after="160" w:afterAutospacing="0"/>
        <w:rPr>
          <w:rFonts w:ascii="Calibri" w:hAnsi="Calibri" w:cs="Calibri"/>
          <w:sz w:val="22"/>
          <w:szCs w:val="22"/>
        </w:rPr>
      </w:pPr>
      <w:r>
        <w:rPr>
          <w:b/>
          <w:bCs/>
        </w:rPr>
        <w:t>Course Objectives:</w:t>
      </w:r>
      <w:r>
        <w:t xml:space="preserve"> List the course Objectives that will lead the student through the learning process to achieve the course goal. Again, this would be in addition to, or a clarification of, the C&amp;I/</w:t>
      </w:r>
      <w:proofErr w:type="spellStart"/>
      <w:r>
        <w:t>CurricUNET</w:t>
      </w:r>
      <w:proofErr w:type="spellEnd"/>
      <w:r>
        <w:t xml:space="preserve"> Approved Course Outline.</w:t>
      </w:r>
    </w:p>
    <w:p w14:paraId="782E03FC" w14:textId="77777777" w:rsidR="000C24D9" w:rsidRDefault="000C24D9" w:rsidP="000C24D9">
      <w:pPr>
        <w:pStyle w:val="NormalWeb"/>
        <w:spacing w:before="0" w:beforeAutospacing="0" w:after="160" w:afterAutospacing="0"/>
        <w:rPr>
          <w:rFonts w:ascii="Calibri" w:hAnsi="Calibri" w:cs="Calibri"/>
          <w:sz w:val="22"/>
          <w:szCs w:val="22"/>
        </w:rPr>
      </w:pPr>
      <w:r>
        <w:t>1. Students will demonstrate an understanding of the historical roots of the science of sociology by:</w:t>
      </w:r>
    </w:p>
    <w:p w14:paraId="185BD4D5" w14:textId="77777777" w:rsidR="000C24D9" w:rsidRDefault="000C24D9" w:rsidP="000C24D9">
      <w:pPr>
        <w:pStyle w:val="NormalWeb"/>
        <w:spacing w:before="0" w:beforeAutospacing="0" w:after="160" w:afterAutospacing="0"/>
        <w:rPr>
          <w:rFonts w:ascii="Calibri" w:hAnsi="Calibri" w:cs="Calibri"/>
          <w:sz w:val="22"/>
          <w:szCs w:val="22"/>
        </w:rPr>
      </w:pPr>
      <w:r>
        <w:t>a. recalling the historical details leading to the formation and development of Sociology.</w:t>
      </w:r>
    </w:p>
    <w:p w14:paraId="1600B3A4" w14:textId="77777777" w:rsidR="000C24D9" w:rsidRDefault="000C24D9" w:rsidP="000C24D9">
      <w:pPr>
        <w:pStyle w:val="NormalWeb"/>
        <w:spacing w:before="0" w:beforeAutospacing="0" w:after="160" w:afterAutospacing="0"/>
        <w:rPr>
          <w:rFonts w:ascii="Calibri" w:hAnsi="Calibri" w:cs="Calibri"/>
          <w:sz w:val="22"/>
          <w:szCs w:val="22"/>
        </w:rPr>
      </w:pPr>
      <w:r>
        <w:t>b. identifying major theorists and theories from the 1800’s to the present.</w:t>
      </w:r>
    </w:p>
    <w:p w14:paraId="33F86043" w14:textId="77777777" w:rsidR="000C24D9" w:rsidRDefault="000C24D9" w:rsidP="000C24D9">
      <w:pPr>
        <w:pStyle w:val="NormalWeb"/>
        <w:spacing w:before="0" w:beforeAutospacing="0" w:after="160" w:afterAutospacing="0"/>
        <w:rPr>
          <w:rFonts w:ascii="Calibri" w:hAnsi="Calibri" w:cs="Calibri"/>
          <w:sz w:val="22"/>
          <w:szCs w:val="22"/>
        </w:rPr>
      </w:pPr>
      <w:r>
        <w:t>c. explaining the Sociological Imagination and applying it to society and their own lives.</w:t>
      </w:r>
    </w:p>
    <w:p w14:paraId="5A91C155" w14:textId="77777777" w:rsidR="000C24D9" w:rsidRDefault="000C24D9" w:rsidP="000C24D9">
      <w:pPr>
        <w:pStyle w:val="NormalWeb"/>
        <w:spacing w:before="0" w:beforeAutospacing="0" w:after="160" w:afterAutospacing="0"/>
        <w:rPr>
          <w:rFonts w:ascii="Calibri" w:hAnsi="Calibri" w:cs="Calibri"/>
          <w:sz w:val="22"/>
          <w:szCs w:val="22"/>
        </w:rPr>
      </w:pPr>
      <w:r>
        <w:t>d. defining key concepts in Sociology.</w:t>
      </w:r>
    </w:p>
    <w:p w14:paraId="24B2AF4D" w14:textId="77777777" w:rsidR="000C24D9" w:rsidRDefault="000C24D9" w:rsidP="000C24D9">
      <w:pPr>
        <w:pStyle w:val="NormalWeb"/>
        <w:spacing w:before="0" w:beforeAutospacing="0" w:after="160" w:afterAutospacing="0"/>
        <w:rPr>
          <w:rFonts w:ascii="Calibri" w:hAnsi="Calibri" w:cs="Calibri"/>
          <w:sz w:val="22"/>
          <w:szCs w:val="22"/>
        </w:rPr>
      </w:pPr>
      <w:r>
        <w:t>e. recognizing and applying structural functionalism, conflict theory and symbolic interactionism.</w:t>
      </w:r>
    </w:p>
    <w:p w14:paraId="75FBD325" w14:textId="77777777" w:rsidR="000C24D9" w:rsidRDefault="000C24D9" w:rsidP="000C24D9">
      <w:pPr>
        <w:pStyle w:val="NormalWeb"/>
        <w:spacing w:before="0" w:beforeAutospacing="0" w:after="160" w:afterAutospacing="0"/>
        <w:rPr>
          <w:rFonts w:ascii="Calibri" w:hAnsi="Calibri" w:cs="Calibri"/>
          <w:sz w:val="22"/>
          <w:szCs w:val="22"/>
        </w:rPr>
      </w:pPr>
      <w:r>
        <w:lastRenderedPageBreak/>
        <w:t>2. Students will examine research approaches used in sociology by:</w:t>
      </w:r>
    </w:p>
    <w:p w14:paraId="58E018CB" w14:textId="77777777" w:rsidR="000C24D9" w:rsidRDefault="000C24D9" w:rsidP="000C24D9">
      <w:pPr>
        <w:pStyle w:val="NormalWeb"/>
        <w:spacing w:before="0" w:beforeAutospacing="0" w:after="160" w:afterAutospacing="0"/>
        <w:rPr>
          <w:rFonts w:ascii="Calibri" w:hAnsi="Calibri" w:cs="Calibri"/>
          <w:sz w:val="22"/>
          <w:szCs w:val="22"/>
        </w:rPr>
      </w:pPr>
      <w:r>
        <w:t>a. explaining the case study, qualitative (narrative), naturalistic observation, survey, correlational, and experimental methods.</w:t>
      </w:r>
    </w:p>
    <w:p w14:paraId="28240262" w14:textId="77777777" w:rsidR="000C24D9" w:rsidRDefault="000C24D9" w:rsidP="000C24D9">
      <w:pPr>
        <w:pStyle w:val="NormalWeb"/>
        <w:spacing w:before="0" w:beforeAutospacing="0" w:after="160" w:afterAutospacing="0"/>
        <w:rPr>
          <w:rFonts w:ascii="Calibri" w:hAnsi="Calibri" w:cs="Calibri"/>
          <w:sz w:val="22"/>
          <w:szCs w:val="22"/>
        </w:rPr>
      </w:pPr>
      <w:r>
        <w:t>b. differentiating the purpose, strengths, and weaknesses of case study, qualitative (narrative), naturalistic observation, survey, correlational, and experimental methods used in sociological research.</w:t>
      </w:r>
    </w:p>
    <w:p w14:paraId="087C2CE4" w14:textId="77777777" w:rsidR="000C24D9" w:rsidRDefault="000C24D9" w:rsidP="000C24D9">
      <w:pPr>
        <w:pStyle w:val="NormalWeb"/>
        <w:spacing w:before="0" w:beforeAutospacing="0" w:after="160" w:afterAutospacing="0"/>
        <w:rPr>
          <w:rFonts w:ascii="Calibri" w:hAnsi="Calibri" w:cs="Calibri"/>
          <w:sz w:val="22"/>
          <w:szCs w:val="22"/>
        </w:rPr>
      </w:pPr>
      <w:r>
        <w:t>c. identifying ethical considerations in research.</w:t>
      </w:r>
    </w:p>
    <w:p w14:paraId="1ED2DEA7" w14:textId="77777777" w:rsidR="000C24D9" w:rsidRDefault="000C24D9" w:rsidP="000C24D9">
      <w:pPr>
        <w:pStyle w:val="NormalWeb"/>
        <w:spacing w:before="0" w:beforeAutospacing="0" w:after="160" w:afterAutospacing="0"/>
        <w:rPr>
          <w:rFonts w:ascii="Calibri" w:hAnsi="Calibri" w:cs="Calibri"/>
          <w:sz w:val="22"/>
          <w:szCs w:val="22"/>
        </w:rPr>
      </w:pPr>
      <w:r>
        <w:t>3. Students will analyze the main pillars in sociology consisting of conflict, structural functional, and symbolic interactional approaches by:</w:t>
      </w:r>
    </w:p>
    <w:p w14:paraId="1AB46C82" w14:textId="77777777" w:rsidR="000C24D9" w:rsidRDefault="000C24D9" w:rsidP="000C24D9">
      <w:pPr>
        <w:pStyle w:val="NormalWeb"/>
        <w:spacing w:before="0" w:beforeAutospacing="0" w:after="160" w:afterAutospacing="0"/>
        <w:rPr>
          <w:rFonts w:ascii="Calibri" w:hAnsi="Calibri" w:cs="Calibri"/>
          <w:sz w:val="22"/>
          <w:szCs w:val="22"/>
        </w:rPr>
      </w:pPr>
      <w:r>
        <w:t>a. examining each of the following topics using one or more of the main pillars; identifying social stratification, social inequality as applied to ethnicity and gender, social control, marriage and family, media, religion, education, deviance, economic and political systems, social construction of gender identities, social interaction, and group dynamics.</w:t>
      </w:r>
    </w:p>
    <w:p w14:paraId="16B387C7" w14:textId="77777777" w:rsidR="000C24D9" w:rsidRDefault="000C24D9" w:rsidP="000C24D9">
      <w:pPr>
        <w:pStyle w:val="NormalWeb"/>
        <w:spacing w:before="0" w:beforeAutospacing="0" w:after="160" w:afterAutospacing="0"/>
        <w:rPr>
          <w:rFonts w:ascii="Calibri" w:hAnsi="Calibri" w:cs="Calibri"/>
          <w:sz w:val="22"/>
          <w:szCs w:val="22"/>
        </w:rPr>
      </w:pPr>
      <w:r>
        <w:t xml:space="preserve">b. examining social dynamics influencing social change through the following </w:t>
      </w:r>
      <w:proofErr w:type="gramStart"/>
      <w:r>
        <w:t>topics;</w:t>
      </w:r>
      <w:proofErr w:type="gramEnd"/>
      <w:r>
        <w:t xml:space="preserve"> examining population growth and demographic trends, effects of urbanization, and social movements.</w:t>
      </w:r>
    </w:p>
    <w:p w14:paraId="006C9AE3" w14:textId="77777777" w:rsidR="000C24D9" w:rsidRDefault="000C24D9" w:rsidP="000C24D9">
      <w:pPr>
        <w:pStyle w:val="NormalWeb"/>
        <w:spacing w:before="0" w:beforeAutospacing="0" w:after="160" w:afterAutospacing="0"/>
        <w:rPr>
          <w:rFonts w:ascii="Calibri" w:hAnsi="Calibri" w:cs="Calibri"/>
          <w:sz w:val="22"/>
          <w:szCs w:val="22"/>
        </w:rPr>
      </w:pPr>
      <w:r>
        <w:t>4. Students will identify cultural, ethnic, and social diversity as applied to human groups, behavior, thought, and emotion by:</w:t>
      </w:r>
    </w:p>
    <w:p w14:paraId="617EB5C7" w14:textId="77777777" w:rsidR="000C24D9" w:rsidRDefault="000C24D9" w:rsidP="000C24D9">
      <w:pPr>
        <w:pStyle w:val="NormalWeb"/>
        <w:spacing w:before="0" w:beforeAutospacing="0" w:after="160" w:afterAutospacing="0"/>
        <w:rPr>
          <w:rFonts w:ascii="Calibri" w:hAnsi="Calibri" w:cs="Calibri"/>
          <w:sz w:val="22"/>
          <w:szCs w:val="22"/>
        </w:rPr>
      </w:pPr>
      <w:r>
        <w:t>a. recognizing commonalities and variations in human functioning.</w:t>
      </w:r>
    </w:p>
    <w:p w14:paraId="55107FCA" w14:textId="77777777" w:rsidR="000C24D9" w:rsidRDefault="000C24D9" w:rsidP="000C24D9">
      <w:pPr>
        <w:pStyle w:val="NormalWeb"/>
        <w:spacing w:before="0" w:beforeAutospacing="0" w:after="160" w:afterAutospacing="0"/>
        <w:rPr>
          <w:rFonts w:ascii="Calibri" w:hAnsi="Calibri" w:cs="Calibri"/>
          <w:sz w:val="22"/>
          <w:szCs w:val="22"/>
        </w:rPr>
      </w:pPr>
      <w:r>
        <w:t>b. describing the impact of ethnicity, gender, sexuality, and socioeconomic status.</w:t>
      </w:r>
    </w:p>
    <w:p w14:paraId="75034E48" w14:textId="77777777" w:rsidR="000C24D9" w:rsidRDefault="000C24D9" w:rsidP="000C24D9">
      <w:pPr>
        <w:pStyle w:val="NormalWeb"/>
        <w:spacing w:before="0" w:beforeAutospacing="0" w:after="160" w:afterAutospacing="0"/>
        <w:rPr>
          <w:rFonts w:ascii="Calibri" w:hAnsi="Calibri" w:cs="Calibri"/>
          <w:sz w:val="22"/>
          <w:szCs w:val="22"/>
        </w:rPr>
      </w:pPr>
      <w:r>
        <w:t>5. Students will demonstrate research, written communication, use of APA style, and critical thinking skills by:</w:t>
      </w:r>
    </w:p>
    <w:p w14:paraId="1ADF218F" w14:textId="77777777" w:rsidR="000C24D9" w:rsidRDefault="000C24D9" w:rsidP="000C24D9">
      <w:pPr>
        <w:pStyle w:val="NormalWeb"/>
        <w:spacing w:before="0" w:beforeAutospacing="0" w:after="160" w:afterAutospacing="0"/>
        <w:rPr>
          <w:rFonts w:ascii="Calibri" w:hAnsi="Calibri" w:cs="Calibri"/>
          <w:sz w:val="22"/>
          <w:szCs w:val="22"/>
        </w:rPr>
      </w:pPr>
      <w:r>
        <w:t>a. utilizing credible sources, such as peer-reviewed academic journals, primary sources, or sources from academic databases.</w:t>
      </w:r>
    </w:p>
    <w:p w14:paraId="7D173919" w14:textId="77777777" w:rsidR="000C24D9" w:rsidRDefault="000C24D9" w:rsidP="000C24D9">
      <w:pPr>
        <w:pStyle w:val="NormalWeb"/>
        <w:spacing w:before="0" w:beforeAutospacing="0" w:after="160" w:afterAutospacing="0"/>
        <w:rPr>
          <w:rFonts w:ascii="Calibri" w:hAnsi="Calibri" w:cs="Calibri"/>
          <w:sz w:val="22"/>
          <w:szCs w:val="22"/>
        </w:rPr>
      </w:pPr>
      <w:r>
        <w:t>b. applying thoroughness of thought to the academic writing process, including substantiating assertions and integrating higher-order thinking.</w:t>
      </w:r>
    </w:p>
    <w:p w14:paraId="7EF65F3A" w14:textId="77777777" w:rsidR="000C24D9" w:rsidRDefault="000C24D9" w:rsidP="000C24D9">
      <w:pPr>
        <w:pStyle w:val="NormalWeb"/>
        <w:spacing w:before="0" w:beforeAutospacing="0" w:after="160" w:afterAutospacing="0"/>
        <w:rPr>
          <w:rFonts w:ascii="Calibri" w:hAnsi="Calibri" w:cs="Calibri"/>
          <w:sz w:val="22"/>
          <w:szCs w:val="22"/>
        </w:rPr>
      </w:pPr>
      <w:r>
        <w:t>c. applying experience through service learning, team collaboration, civic engagement and/or independent writing.</w:t>
      </w:r>
    </w:p>
    <w:p w14:paraId="4CB02AAE" w14:textId="77777777" w:rsidR="000C24D9" w:rsidRDefault="000C24D9" w:rsidP="000C24D9">
      <w:pPr>
        <w:pStyle w:val="NormalWeb"/>
        <w:spacing w:before="0" w:beforeAutospacing="0" w:after="160" w:afterAutospacing="0"/>
        <w:rPr>
          <w:rFonts w:ascii="Calibri" w:hAnsi="Calibri" w:cs="Calibri"/>
          <w:sz w:val="22"/>
          <w:szCs w:val="22"/>
        </w:rPr>
      </w:pPr>
      <w:r>
        <w:rPr>
          <w:b/>
          <w:bCs/>
        </w:rPr>
        <w:t>Prerequisites:</w:t>
      </w:r>
      <w:r>
        <w:t xml:space="preserve"> </w:t>
      </w:r>
      <w:proofErr w:type="gramStart"/>
      <w:r>
        <w:t>( Prerequisite</w:t>
      </w:r>
      <w:proofErr w:type="gramEnd"/>
      <w:r>
        <w:t>: REA 0017 and Prerequisite: ENC 0025 ) Or Prerequisite: EAP 1695 or Prerequisite: appropriate score on the SPC placement test.</w:t>
      </w:r>
    </w:p>
    <w:p w14:paraId="1D6243BC" w14:textId="37F4DABD" w:rsidR="000C24D9" w:rsidRPr="000C24D9" w:rsidRDefault="000C24D9" w:rsidP="000C24D9">
      <w:pPr>
        <w:pStyle w:val="NormalWeb"/>
        <w:spacing w:before="0" w:beforeAutospacing="0" w:after="160" w:afterAutospacing="0"/>
        <w:rPr>
          <w:rFonts w:ascii="Calibri" w:hAnsi="Calibri" w:cs="Calibri"/>
          <w:sz w:val="22"/>
          <w:szCs w:val="22"/>
          <w:highlight w:val="yellow"/>
        </w:rPr>
      </w:pPr>
      <w:r w:rsidRPr="000C24D9">
        <w:rPr>
          <w:rFonts w:ascii="Calibri" w:hAnsi="Calibri" w:cs="Calibri"/>
          <w:b/>
          <w:bCs/>
          <w:sz w:val="22"/>
          <w:szCs w:val="22"/>
          <w:highlight w:val="yellow"/>
          <w:u w:val="single"/>
        </w:rPr>
        <w:t>Required Text</w:t>
      </w:r>
      <w:r w:rsidRPr="000C24D9">
        <w:rPr>
          <w:rFonts w:ascii="Calibri" w:hAnsi="Calibri" w:cs="Calibri"/>
          <w:sz w:val="22"/>
          <w:szCs w:val="22"/>
          <w:highlight w:val="yellow"/>
          <w:u w:val="single"/>
        </w:rPr>
        <w:t>:</w:t>
      </w:r>
      <w:r w:rsidRPr="000C24D9">
        <w:rPr>
          <w:rFonts w:ascii="Calibri" w:hAnsi="Calibri" w:cs="Calibri"/>
          <w:sz w:val="22"/>
          <w:szCs w:val="22"/>
          <w:highlight w:val="yellow"/>
        </w:rPr>
        <w:t xml:space="preserve"> (Free online textbook)   </w:t>
      </w:r>
    </w:p>
    <w:p w14:paraId="47785CB3" w14:textId="3765DA82" w:rsidR="000C24D9" w:rsidRDefault="000C24D9" w:rsidP="000C24D9">
      <w:pPr>
        <w:pStyle w:val="NormalWeb"/>
        <w:spacing w:before="0" w:beforeAutospacing="0" w:after="160" w:afterAutospacing="0"/>
        <w:rPr>
          <w:rFonts w:ascii="Calibri" w:hAnsi="Calibri" w:cs="Calibri"/>
          <w:sz w:val="22"/>
          <w:szCs w:val="22"/>
        </w:rPr>
      </w:pPr>
      <w:r w:rsidRPr="000C24D9">
        <w:rPr>
          <w:rFonts w:ascii="Calibri" w:hAnsi="Calibri" w:cs="Calibri"/>
          <w:sz w:val="22"/>
          <w:szCs w:val="22"/>
          <w:highlight w:val="yellow"/>
        </w:rPr>
        <w:t>***Do NOT purchase a textbook!</w:t>
      </w:r>
    </w:p>
    <w:p w14:paraId="5DCD33B3" w14:textId="77777777" w:rsidR="000C24D9" w:rsidRDefault="000C24D9" w:rsidP="000C24D9">
      <w:pPr>
        <w:pStyle w:val="NormalWeb"/>
        <w:spacing w:before="0" w:beforeAutospacing="0" w:after="160" w:afterAutospacing="0"/>
        <w:rPr>
          <w:rFonts w:ascii="Calibri" w:hAnsi="Calibri" w:cs="Calibri"/>
          <w:sz w:val="22"/>
          <w:szCs w:val="22"/>
        </w:rPr>
      </w:pPr>
      <w:r>
        <w:rPr>
          <w:rFonts w:ascii="Calibri" w:hAnsi="Calibri" w:cs="Calibri"/>
          <w:sz w:val="22"/>
          <w:szCs w:val="22"/>
        </w:rPr>
        <w:t>OpenStax. (2015). Introduction to Sociology 2e. Houston, TX: OpenStax. Retrieved from  </w:t>
      </w:r>
      <w:hyperlink r:id="rId6" w:history="1">
        <w:r>
          <w:rPr>
            <w:rStyle w:val="Hyperlink"/>
            <w:rFonts w:ascii="Calibri" w:hAnsi="Calibri" w:cs="Calibri"/>
            <w:color w:val="0563C1"/>
            <w:sz w:val="22"/>
            <w:szCs w:val="22"/>
          </w:rPr>
          <w:t>https://openstax.org/details/books/introduction-sociology-2e</w:t>
        </w:r>
      </w:hyperlink>
    </w:p>
    <w:p w14:paraId="244540E8" w14:textId="77777777" w:rsidR="000C24D9" w:rsidRDefault="000C24D9" w:rsidP="000C24D9">
      <w:pPr>
        <w:pStyle w:val="NormalWeb"/>
        <w:spacing w:before="0" w:beforeAutospacing="0" w:after="160" w:afterAutospacing="0"/>
        <w:rPr>
          <w:rFonts w:ascii="Calibri" w:hAnsi="Calibri" w:cs="Calibri"/>
          <w:sz w:val="22"/>
          <w:szCs w:val="22"/>
        </w:rPr>
      </w:pPr>
      <w:r>
        <w:rPr>
          <w:rFonts w:ascii="Calibri" w:hAnsi="Calibri" w:cs="Calibri"/>
          <w:sz w:val="22"/>
          <w:szCs w:val="22"/>
        </w:rPr>
        <w:t>Digital ISBN-13: 978-1-947172-11-1 Print ISBN-13: 978-1-938168-41-3</w:t>
      </w:r>
    </w:p>
    <w:p w14:paraId="0F9964E2" w14:textId="77777777" w:rsidR="003948AC" w:rsidRDefault="003948AC"/>
    <w:sectPr w:rsidR="00394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D9"/>
    <w:rsid w:val="000C24D9"/>
    <w:rsid w:val="0039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250E"/>
  <w15:chartTrackingRefBased/>
  <w15:docId w15:val="{4A8304D5-5E24-4885-BB8C-0325668C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4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24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44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enstax.org/details/books/introduction-sociology-2e" TargetMode="External"/><Relationship Id="rId5" Type="http://schemas.openxmlformats.org/officeDocument/2006/relationships/hyperlink" Target="http://web.spcollege.edu/instructors/id/mcdonnell.lisa" TargetMode="External"/><Relationship Id="rId4" Type="http://schemas.openxmlformats.org/officeDocument/2006/relationships/hyperlink" Target="mailto:McDonnell.Lisa@sp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782</Words>
  <Characters>3868</Characters>
  <Application>Microsoft Office Word</Application>
  <DocSecurity>0</DocSecurity>
  <Lines>87</Lines>
  <Paragraphs>37</Paragraphs>
  <ScaleCrop>false</ScaleCrop>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McDonnell</dc:creator>
  <cp:keywords/>
  <dc:description/>
  <cp:lastModifiedBy>Lisa McDonnell</cp:lastModifiedBy>
  <cp:revision>1</cp:revision>
  <dcterms:created xsi:type="dcterms:W3CDTF">2022-10-28T17:18:00Z</dcterms:created>
  <dcterms:modified xsi:type="dcterms:W3CDTF">2022-10-28T17:22:00Z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cf7c11d6-871a-4965-bde0-c830ac55b41c</vt:lpwstr>
  </property>
</Properties>
</file>